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lang w:eastAsia="en-AU"/>
        </w:rPr>
        <w:id w:val="-74433332"/>
        <w:docPartObj>
          <w:docPartGallery w:val="Cover Pages"/>
          <w:docPartUnique/>
        </w:docPartObj>
      </w:sdtPr>
      <w:sdtEndPr/>
      <w:sdtContent>
        <w:p w14:paraId="74AB9608" w14:textId="5DEE7C8A" w:rsidR="009229FF" w:rsidRDefault="005D6511">
          <w:pPr>
            <w:rPr>
              <w:rFonts w:ascii="Arial" w:hAnsi="Arial" w:cs="Arial"/>
              <w:b/>
              <w:lang w:eastAsia="en-AU"/>
            </w:rPr>
          </w:pPr>
          <w:r w:rsidRPr="009229FF">
            <w:rPr>
              <w:rFonts w:ascii="Arial" w:hAnsi="Arial" w:cs="Arial"/>
              <w:b/>
              <w:noProof/>
              <w:lang w:eastAsia="en-AU"/>
            </w:rPr>
            <mc:AlternateContent>
              <mc:Choice Requires="wpg">
                <w:drawing>
                  <wp:anchor distT="0" distB="0" distL="114300" distR="114300" simplePos="0" relativeHeight="251657728" behindDoc="0" locked="0" layoutInCell="0" allowOverlap="1" wp14:anchorId="17CEC9CD" wp14:editId="212CA7E8">
                    <wp:simplePos x="0" y="0"/>
                    <wp:positionH relativeFrom="page">
                      <wp:align>center</wp:align>
                    </wp:positionH>
                    <wp:positionV relativeFrom="page">
                      <wp:align>center</wp:align>
                    </wp:positionV>
                    <wp:extent cx="7372350" cy="9544050"/>
                    <wp:effectExtent l="0" t="0" r="31115" b="2794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Lemon Sans SemiLight" w:hAnsi="Lemon Sans SemiLight"/>
                                      <w:b/>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14:paraId="619531D6" w14:textId="77777777" w:rsidR="00EA3268" w:rsidRPr="00E66AEE" w:rsidRDefault="00EA3268">
                                      <w:pPr>
                                        <w:pStyle w:val="NoSpacing"/>
                                        <w:jc w:val="center"/>
                                        <w:rPr>
                                          <w:rFonts w:ascii="Lemon Sans SemiLight" w:hAnsi="Lemon Sans SemiLight"/>
                                          <w:b/>
                                          <w:smallCaps/>
                                          <w:color w:val="FFFFFF" w:themeColor="background1"/>
                                          <w:spacing w:val="60"/>
                                          <w:sz w:val="28"/>
                                          <w:szCs w:val="28"/>
                                        </w:rPr>
                                      </w:pPr>
                                      <w:r w:rsidRPr="00E66AEE">
                                        <w:rPr>
                                          <w:rFonts w:ascii="Lemon Sans SemiLight" w:hAnsi="Lemon Sans SemiLight"/>
                                          <w:b/>
                                          <w:color w:val="EEECE1" w:themeColor="background2"/>
                                          <w:spacing w:val="60"/>
                                          <w:sz w:val="28"/>
                                          <w:szCs w:val="28"/>
                                        </w:rPr>
                                        <w:t>A dynamic, inclusive learning community striving for excellence</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Arial" w:eastAsiaTheme="majorEastAsia" w:hAnsi="Arial" w:cs="Arial"/>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EndPr/>
                                  <w:sdtContent>
                                    <w:p w14:paraId="7C726693" w14:textId="5E3B7046" w:rsidR="00EA3268" w:rsidRPr="005D6511" w:rsidRDefault="005F2BA9">
                                      <w:pPr>
                                        <w:pStyle w:val="NoSpacing"/>
                                        <w:rPr>
                                          <w:rFonts w:ascii="Arial" w:eastAsiaTheme="majorEastAsia" w:hAnsi="Arial" w:cs="Arial"/>
                                          <w:color w:val="DBE5F1" w:themeColor="accent1" w:themeTint="33"/>
                                          <w:sz w:val="56"/>
                                          <w:szCs w:val="56"/>
                                        </w:rPr>
                                      </w:pPr>
                                      <w:r>
                                        <w:rPr>
                                          <w:rFonts w:ascii="Arial" w:eastAsiaTheme="majorEastAsia" w:hAnsi="Arial" w:cs="Arial"/>
                                          <w:color w:val="FFFFFF" w:themeColor="background1"/>
                                          <w:sz w:val="56"/>
                                          <w:szCs w:val="56"/>
                                        </w:rPr>
                                        <w:t>202</w:t>
                                      </w:r>
                                      <w:r w:rsidR="00C470C6">
                                        <w:rPr>
                                          <w:rFonts w:ascii="Arial" w:eastAsiaTheme="majorEastAsia" w:hAnsi="Arial" w:cs="Arial"/>
                                          <w:color w:val="FFFFFF" w:themeColor="background1"/>
                                          <w:sz w:val="56"/>
                                          <w:szCs w:val="56"/>
                                        </w:rPr>
                                        <w:t>6</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84" y="2209"/>
                                <a:ext cx="8643" cy="7316"/>
                              </a:xfrm>
                              <a:prstGeom prst="rect">
                                <a:avLst/>
                              </a:prstGeom>
                              <a:effectLst/>
                            </wps:spPr>
                            <wps:style>
                              <a:lnRef idx="1">
                                <a:schemeClr val="accent3"/>
                              </a:lnRef>
                              <a:fillRef idx="3">
                                <a:schemeClr val="accent3"/>
                              </a:fillRef>
                              <a:effectRef idx="2">
                                <a:schemeClr val="accent3"/>
                              </a:effectRef>
                              <a:fontRef idx="minor">
                                <a:schemeClr val="lt1"/>
                              </a:fontRef>
                            </wps:style>
                            <wps:txbx>
                              <w:txbxContent>
                                <w:sdt>
                                  <w:sdtPr>
                                    <w:rPr>
                                      <w:rFonts w:ascii="Lemon Sans SemiLight" w:eastAsiaTheme="majorEastAsia" w:hAnsi="Lemon Sans SemiLight" w:cs="Arial"/>
                                      <w:color w:val="FFFFFF" w:themeColor="background1"/>
                                      <w:sz w:val="96"/>
                                      <w:szCs w:val="96"/>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14:paraId="6FB70517" w14:textId="77777777" w:rsidR="00EA3268" w:rsidRPr="00C278A2" w:rsidRDefault="00EA3268">
                                      <w:pPr>
                                        <w:jc w:val="right"/>
                                        <w:rPr>
                                          <w:rFonts w:ascii="Lemon Sans SemiLight" w:eastAsiaTheme="majorEastAsia" w:hAnsi="Lemon Sans SemiLight" w:cs="Arial"/>
                                          <w:color w:val="632423" w:themeColor="accent2" w:themeShade="80"/>
                                          <w:sz w:val="96"/>
                                          <w:szCs w:val="96"/>
                                        </w:rPr>
                                      </w:pPr>
                                      <w:r w:rsidRPr="00C278A2">
                                        <w:rPr>
                                          <w:rFonts w:ascii="Lemon Sans SemiLight" w:eastAsiaTheme="majorEastAsia" w:hAnsi="Lemon Sans SemiLight" w:cs="Arial"/>
                                          <w:color w:val="FFFFFF" w:themeColor="background1"/>
                                          <w:sz w:val="96"/>
                                          <w:szCs w:val="96"/>
                                        </w:rPr>
                                        <w:t>Behaviour Support Policy and Procedures</w:t>
                                      </w:r>
                                    </w:p>
                                  </w:sdtContent>
                                </w:sdt>
                                <w:p w14:paraId="5B4B2DE7" w14:textId="77777777" w:rsidR="00EA3268" w:rsidRDefault="00EA3268">
                                  <w:pPr>
                                    <w:jc w:val="right"/>
                                    <w:rPr>
                                      <w:color w:val="FFFFFF" w:themeColor="background1"/>
                                      <w:sz w:val="28"/>
                                      <w:szCs w:val="28"/>
                                    </w:rPr>
                                  </w:pP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06607E" w14:textId="5F66709C" w:rsidR="00EA3268" w:rsidRDefault="00AE466A">
                                  <w:pPr>
                                    <w:pStyle w:val="NoSpacing"/>
                                    <w:rPr>
                                      <w:smallCaps/>
                                      <w:color w:val="FFFFFF" w:themeColor="background1"/>
                                      <w:sz w:val="44"/>
                                      <w:szCs w:val="44"/>
                                    </w:rPr>
                                  </w:pPr>
                                  <w:sdt>
                                    <w:sdtPr>
                                      <w:rPr>
                                        <w:rFonts w:ascii="Lemon Sans SemiLight" w:hAnsi="Lemon Sans SemiLight"/>
                                        <w:color w:val="FFFFFF" w:themeColor="background1"/>
                                        <w:sz w:val="60"/>
                                        <w:szCs w:val="60"/>
                                      </w:rPr>
                                      <w:alias w:val="Company"/>
                                      <w:id w:val="795097956"/>
                                      <w:dataBinding w:prefixMappings="xmlns:ns0='http://schemas.openxmlformats.org/officeDocument/2006/extended-properties'" w:xpath="/ns0:Properties[1]/ns0:Company[1]" w:storeItemID="{6668398D-A668-4E3E-A5EB-62B293D839F1}"/>
                                      <w:text/>
                                    </w:sdtPr>
                                    <w:sdtEndPr/>
                                    <w:sdtContent>
                                      <w:r w:rsidR="00EA3268" w:rsidRPr="00E66AEE">
                                        <w:rPr>
                                          <w:rFonts w:ascii="Lemon Sans SemiLight" w:hAnsi="Lemon Sans SemiLight"/>
                                          <w:color w:val="FFFFFF" w:themeColor="background1"/>
                                          <w:sz w:val="60"/>
                                          <w:szCs w:val="60"/>
                                          <w:lang w:val="en-AU"/>
                                        </w:rPr>
                                        <w:t>Ashburton Drive Primary School</w:t>
                                      </w:r>
                                    </w:sdtContent>
                                  </w:sdt>
                                  <w:r w:rsidR="00EA3268">
                                    <w:rPr>
                                      <w:color w:val="FFFFFF" w:themeColor="background1"/>
                                      <w:sz w:val="44"/>
                                      <w:szCs w:val="44"/>
                                    </w:rPr>
                                    <w:t xml:space="preserve">    </w:t>
                                  </w:r>
                                  <w:r w:rsidR="00EA3268" w:rsidRPr="00E13479">
                                    <w:rPr>
                                      <w:noProof/>
                                      <w:lang w:val="en-AU" w:eastAsia="en-AU"/>
                                    </w:rPr>
                                    <w:drawing>
                                      <wp:inline distT="0" distB="0" distL="0" distR="0" wp14:anchorId="77FAE869" wp14:editId="59E95EBB">
                                        <wp:extent cx="1886400" cy="457452"/>
                                        <wp:effectExtent l="0" t="0" r="0" b="0"/>
                                        <wp:docPr id="19" name="Picture 19" descr="S:\AdminShared\Administration Staff\100 Administration\ADPS stationery\2021 branding\BrandToolkit\BrandToolkit\Brand\Logo\png\ADPS-Logo-Horiz-B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Administration\ADPS stationery\2021 branding\BrandToolkit\BrandToolkit\Brand\Logo\png\ADPS-Logo-Horiz-BG-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6400" cy="457452"/>
                                                </a:xfrm>
                                                <a:prstGeom prst="rect">
                                                  <a:avLst/>
                                                </a:prstGeom>
                                                <a:noFill/>
                                                <a:ln>
                                                  <a:noFill/>
                                                </a:ln>
                                              </pic:spPr>
                                            </pic:pic>
                                          </a:graphicData>
                                        </a:graphic>
                                      </wp:inline>
                                    </w:drawing>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17CEC9CD" id="Group 76" o:spid="_x0000_s1026" style="position:absolute;margin-left:0;margin-top:0;width:580.5pt;height:751.5pt;z-index:25165772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sdt>
                            <w:sdtPr>
                              <w:rPr>
                                <w:rFonts w:ascii="Lemon Sans SemiLight" w:hAnsi="Lemon Sans SemiLight"/>
                                <w:b/>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14:paraId="619531D6" w14:textId="77777777" w:rsidR="00EA3268" w:rsidRPr="00E66AEE" w:rsidRDefault="00EA3268">
                                <w:pPr>
                                  <w:pStyle w:val="NoSpacing"/>
                                  <w:jc w:val="center"/>
                                  <w:rPr>
                                    <w:rFonts w:ascii="Lemon Sans SemiLight" w:hAnsi="Lemon Sans SemiLight"/>
                                    <w:b/>
                                    <w:smallCaps/>
                                    <w:color w:val="FFFFFF" w:themeColor="background1"/>
                                    <w:spacing w:val="60"/>
                                    <w:sz w:val="28"/>
                                    <w:szCs w:val="28"/>
                                  </w:rPr>
                                </w:pPr>
                                <w:r w:rsidRPr="00E66AEE">
                                  <w:rPr>
                                    <w:rFonts w:ascii="Lemon Sans SemiLight" w:hAnsi="Lemon Sans SemiLight"/>
                                    <w:b/>
                                    <w:color w:val="EEECE1" w:themeColor="background2"/>
                                    <w:spacing w:val="60"/>
                                    <w:sz w:val="28"/>
                                    <w:szCs w:val="28"/>
                                  </w:rPr>
                                  <w:t>A dynamic, inclusive learning community striving for excellence</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sdt>
                            <w:sdtPr>
                              <w:rPr>
                                <w:rFonts w:ascii="Arial" w:eastAsiaTheme="majorEastAsia" w:hAnsi="Arial" w:cs="Arial"/>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EndPr/>
                            <w:sdtContent>
                              <w:p w14:paraId="7C726693" w14:textId="5E3B7046" w:rsidR="00EA3268" w:rsidRPr="005D6511" w:rsidRDefault="005F2BA9">
                                <w:pPr>
                                  <w:pStyle w:val="NoSpacing"/>
                                  <w:rPr>
                                    <w:rFonts w:ascii="Arial" w:eastAsiaTheme="majorEastAsia" w:hAnsi="Arial" w:cs="Arial"/>
                                    <w:color w:val="DBE5F1" w:themeColor="accent1" w:themeTint="33"/>
                                    <w:sz w:val="56"/>
                                    <w:szCs w:val="56"/>
                                  </w:rPr>
                                </w:pPr>
                                <w:r>
                                  <w:rPr>
                                    <w:rFonts w:ascii="Arial" w:eastAsiaTheme="majorEastAsia" w:hAnsi="Arial" w:cs="Arial"/>
                                    <w:color w:val="FFFFFF" w:themeColor="background1"/>
                                    <w:sz w:val="56"/>
                                    <w:szCs w:val="56"/>
                                  </w:rPr>
                                  <w:t>202</w:t>
                                </w:r>
                                <w:r w:rsidR="00C470C6">
                                  <w:rPr>
                                    <w:rFonts w:ascii="Arial" w:eastAsiaTheme="majorEastAsia" w:hAnsi="Arial" w:cs="Arial"/>
                                    <w:color w:val="FFFFFF" w:themeColor="background1"/>
                                    <w:sz w:val="56"/>
                                    <w:szCs w:val="56"/>
                                  </w:rPr>
                                  <w:t>6</w:t>
                                </w:r>
                              </w:p>
                            </w:sdtContent>
                          </w:sdt>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6" style="position:absolute;left:384;top:2209;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sdt>
                            <w:sdtPr>
                              <w:rPr>
                                <w:rFonts w:ascii="Lemon Sans SemiLight" w:eastAsiaTheme="majorEastAsia" w:hAnsi="Lemon Sans SemiLight" w:cs="Arial"/>
                                <w:color w:val="FFFFFF" w:themeColor="background1"/>
                                <w:sz w:val="96"/>
                                <w:szCs w:val="96"/>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14:paraId="6FB70517" w14:textId="77777777" w:rsidR="00EA3268" w:rsidRPr="00C278A2" w:rsidRDefault="00EA3268">
                                <w:pPr>
                                  <w:jc w:val="right"/>
                                  <w:rPr>
                                    <w:rFonts w:ascii="Lemon Sans SemiLight" w:eastAsiaTheme="majorEastAsia" w:hAnsi="Lemon Sans SemiLight" w:cs="Arial"/>
                                    <w:color w:val="632423" w:themeColor="accent2" w:themeShade="80"/>
                                    <w:sz w:val="96"/>
                                    <w:szCs w:val="96"/>
                                  </w:rPr>
                                </w:pPr>
                                <w:r w:rsidRPr="00C278A2">
                                  <w:rPr>
                                    <w:rFonts w:ascii="Lemon Sans SemiLight" w:eastAsiaTheme="majorEastAsia" w:hAnsi="Lemon Sans SemiLight" w:cs="Arial"/>
                                    <w:color w:val="FFFFFF" w:themeColor="background1"/>
                                    <w:sz w:val="96"/>
                                    <w:szCs w:val="96"/>
                                  </w:rPr>
                                  <w:t>Behaviour Support Policy and Procedures</w:t>
                                </w:r>
                              </w:p>
                            </w:sdtContent>
                          </w:sdt>
                          <w:p w14:paraId="5B4B2DE7" w14:textId="77777777" w:rsidR="00EA3268" w:rsidRDefault="00EA3268">
                            <w:pPr>
                              <w:jc w:val="right"/>
                              <w:rPr>
                                <w:color w:val="FFFFFF" w:themeColor="background1"/>
                                <w:sz w:val="28"/>
                                <w:szCs w:val="28"/>
                              </w:rPr>
                            </w:pPr>
                          </w:p>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14:paraId="4A06607E" w14:textId="5F66709C" w:rsidR="00EA3268" w:rsidRDefault="00AE466A">
                            <w:pPr>
                              <w:pStyle w:val="NoSpacing"/>
                              <w:rPr>
                                <w:smallCaps/>
                                <w:color w:val="FFFFFF" w:themeColor="background1"/>
                                <w:sz w:val="44"/>
                                <w:szCs w:val="44"/>
                              </w:rPr>
                            </w:pPr>
                            <w:sdt>
                              <w:sdtPr>
                                <w:rPr>
                                  <w:rFonts w:ascii="Lemon Sans SemiLight" w:hAnsi="Lemon Sans SemiLight"/>
                                  <w:color w:val="FFFFFF" w:themeColor="background1"/>
                                  <w:sz w:val="60"/>
                                  <w:szCs w:val="60"/>
                                </w:rPr>
                                <w:alias w:val="Company"/>
                                <w:id w:val="795097956"/>
                                <w:dataBinding w:prefixMappings="xmlns:ns0='http://schemas.openxmlformats.org/officeDocument/2006/extended-properties'" w:xpath="/ns0:Properties[1]/ns0:Company[1]" w:storeItemID="{6668398D-A668-4E3E-A5EB-62B293D839F1}"/>
                                <w:text/>
                              </w:sdtPr>
                              <w:sdtEndPr/>
                              <w:sdtContent>
                                <w:r w:rsidR="00EA3268" w:rsidRPr="00E66AEE">
                                  <w:rPr>
                                    <w:rFonts w:ascii="Lemon Sans SemiLight" w:hAnsi="Lemon Sans SemiLight"/>
                                    <w:color w:val="FFFFFF" w:themeColor="background1"/>
                                    <w:sz w:val="60"/>
                                    <w:szCs w:val="60"/>
                                    <w:lang w:val="en-AU"/>
                                  </w:rPr>
                                  <w:t>Ashburton Drive Primary School</w:t>
                                </w:r>
                              </w:sdtContent>
                            </w:sdt>
                            <w:r w:rsidR="00EA3268">
                              <w:rPr>
                                <w:color w:val="FFFFFF" w:themeColor="background1"/>
                                <w:sz w:val="44"/>
                                <w:szCs w:val="44"/>
                              </w:rPr>
                              <w:t xml:space="preserve">    </w:t>
                            </w:r>
                            <w:r w:rsidR="00EA3268" w:rsidRPr="00E13479">
                              <w:rPr>
                                <w:noProof/>
                                <w:lang w:val="en-AU" w:eastAsia="en-AU"/>
                              </w:rPr>
                              <w:drawing>
                                <wp:inline distT="0" distB="0" distL="0" distR="0" wp14:anchorId="77FAE869" wp14:editId="59E95EBB">
                                  <wp:extent cx="1886400" cy="457452"/>
                                  <wp:effectExtent l="0" t="0" r="0" b="0"/>
                                  <wp:docPr id="19" name="Picture 19" descr="S:\AdminShared\Administration Staff\100 Administration\ADPS stationery\2021 branding\BrandToolkit\BrandToolkit\Brand\Logo\png\ADPS-Logo-Horiz-B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Administration\ADPS stationery\2021 branding\BrandToolkit\BrandToolkit\Brand\Logo\png\ADPS-Logo-Horiz-BG-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6400" cy="457452"/>
                                          </a:xfrm>
                                          <a:prstGeom prst="rect">
                                            <a:avLst/>
                                          </a:prstGeom>
                                          <a:noFill/>
                                          <a:ln>
                                            <a:noFill/>
                                          </a:ln>
                                        </pic:spPr>
                                      </pic:pic>
                                    </a:graphicData>
                                  </a:graphic>
                                </wp:inline>
                              </w:drawing>
                            </w:r>
                          </w:p>
                        </w:txbxContent>
                      </v:textbox>
                    </v:rect>
                    <w10:wrap anchorx="page" anchory="page"/>
                  </v:group>
                </w:pict>
              </mc:Fallback>
            </mc:AlternateContent>
          </w:r>
          <w:r w:rsidR="007D4092" w:rsidRPr="00E13479">
            <w:rPr>
              <w:noProof/>
              <w:lang w:eastAsia="en-AU"/>
            </w:rPr>
            <w:drawing>
              <wp:inline distT="0" distB="0" distL="0" distR="0" wp14:anchorId="711282D0" wp14:editId="6E31483E">
                <wp:extent cx="2258995" cy="514350"/>
                <wp:effectExtent l="0" t="0" r="8255" b="0"/>
                <wp:docPr id="17" name="Picture 17" descr="S:\AdminShared\Administration Staff\100 Administration\ADPS stationery\2021 branding\BrandToolkit\BrandToolkit\Brand\Logo\png\ADPS-Logo-Ho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dministration Staff\100 Administration\ADPS stationery\2021 branding\BrandToolkit\BrandToolkit\Brand\Logo\png\ADPS-Logo-Hori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0448" cy="521512"/>
                        </a:xfrm>
                        <a:prstGeom prst="rect">
                          <a:avLst/>
                        </a:prstGeom>
                        <a:noFill/>
                        <a:ln>
                          <a:noFill/>
                        </a:ln>
                      </pic:spPr>
                    </pic:pic>
                  </a:graphicData>
                </a:graphic>
              </wp:inline>
            </w:drawing>
          </w:r>
          <w:r w:rsidR="009229FF">
            <w:rPr>
              <w:rFonts w:ascii="Arial" w:hAnsi="Arial" w:cs="Arial"/>
              <w:b/>
              <w:lang w:eastAsia="en-AU"/>
            </w:rPr>
            <w:br w:type="page"/>
          </w:r>
        </w:p>
      </w:sdtContent>
    </w:sdt>
    <w:p w14:paraId="75A7A8CA" w14:textId="0DA16A6B" w:rsidR="009229FF" w:rsidRPr="004538DC" w:rsidRDefault="009229FF" w:rsidP="009B5FAB">
      <w:pPr>
        <w:rPr>
          <w:rFonts w:cstheme="minorHAnsi"/>
          <w:b/>
          <w:lang w:eastAsia="en-AU"/>
        </w:rPr>
      </w:pPr>
    </w:p>
    <w:sdt>
      <w:sdtPr>
        <w:rPr>
          <w:rFonts w:asciiTheme="minorHAnsi" w:eastAsiaTheme="minorHAnsi" w:hAnsiTheme="minorHAnsi" w:cstheme="minorHAnsi"/>
          <w:b w:val="0"/>
          <w:bCs w:val="0"/>
          <w:color w:val="auto"/>
          <w:sz w:val="22"/>
          <w:szCs w:val="22"/>
          <w:lang w:val="en-AU" w:eastAsia="en-US"/>
        </w:rPr>
        <w:id w:val="-109597284"/>
        <w:docPartObj>
          <w:docPartGallery w:val="Table of Contents"/>
          <w:docPartUnique/>
        </w:docPartObj>
      </w:sdtPr>
      <w:sdtEndPr>
        <w:rPr>
          <w:noProof/>
        </w:rPr>
      </w:sdtEndPr>
      <w:sdtContent>
        <w:p w14:paraId="3C033F33" w14:textId="77777777" w:rsidR="001D4E9A" w:rsidRPr="004538DC" w:rsidRDefault="001D4E9A" w:rsidP="00267814">
          <w:pPr>
            <w:pStyle w:val="TOCHeading"/>
            <w:rPr>
              <w:rFonts w:asciiTheme="minorHAnsi" w:hAnsiTheme="minorHAnsi" w:cstheme="minorHAnsi"/>
            </w:rPr>
          </w:pPr>
          <w:r w:rsidRPr="004538DC">
            <w:rPr>
              <w:rFonts w:asciiTheme="minorHAnsi" w:hAnsiTheme="minorHAnsi" w:cstheme="minorHAnsi"/>
            </w:rPr>
            <w:t>Table of Contents</w:t>
          </w:r>
        </w:p>
        <w:p w14:paraId="7BDAC7F9" w14:textId="6D376401" w:rsidR="00A52830" w:rsidRPr="004538DC" w:rsidRDefault="001D4E9A">
          <w:pPr>
            <w:pStyle w:val="TOC1"/>
            <w:tabs>
              <w:tab w:val="right" w:leader="dot" w:pos="10456"/>
            </w:tabs>
            <w:rPr>
              <w:rFonts w:cstheme="minorHAnsi"/>
              <w:noProof/>
              <w:lang w:val="en-AU" w:eastAsia="en-AU"/>
            </w:rPr>
          </w:pPr>
          <w:r w:rsidRPr="004538DC">
            <w:rPr>
              <w:rFonts w:cstheme="minorHAnsi"/>
            </w:rPr>
            <w:fldChar w:fldCharType="begin"/>
          </w:r>
          <w:r w:rsidRPr="004538DC">
            <w:rPr>
              <w:rFonts w:cstheme="minorHAnsi"/>
            </w:rPr>
            <w:instrText xml:space="preserve"> TOC \o "1-3" \h \z \u </w:instrText>
          </w:r>
          <w:r w:rsidRPr="004538DC">
            <w:rPr>
              <w:rFonts w:cstheme="minorHAnsi"/>
            </w:rPr>
            <w:fldChar w:fldCharType="separate"/>
          </w:r>
          <w:hyperlink w:anchor="_Toc23837928" w:history="1">
            <w:r w:rsidR="00A52830" w:rsidRPr="004538DC">
              <w:rPr>
                <w:rStyle w:val="Hyperlink"/>
                <w:rFonts w:cstheme="minorHAnsi"/>
                <w:noProof/>
              </w:rPr>
              <w:t>Introduction</w:t>
            </w:r>
            <w:r w:rsidR="00A52830" w:rsidRPr="004538DC">
              <w:rPr>
                <w:rFonts w:cstheme="minorHAnsi"/>
                <w:noProof/>
                <w:webHidden/>
              </w:rPr>
              <w:tab/>
            </w:r>
            <w:r w:rsidR="00A52830" w:rsidRPr="004538DC">
              <w:rPr>
                <w:rFonts w:cstheme="minorHAnsi"/>
                <w:noProof/>
                <w:webHidden/>
              </w:rPr>
              <w:fldChar w:fldCharType="begin"/>
            </w:r>
            <w:r w:rsidR="00A52830" w:rsidRPr="004538DC">
              <w:rPr>
                <w:rFonts w:cstheme="minorHAnsi"/>
                <w:noProof/>
                <w:webHidden/>
              </w:rPr>
              <w:instrText xml:space="preserve"> PAGEREF _Toc23837928 \h </w:instrText>
            </w:r>
            <w:r w:rsidR="00A52830" w:rsidRPr="004538DC">
              <w:rPr>
                <w:rFonts w:cstheme="minorHAnsi"/>
                <w:noProof/>
                <w:webHidden/>
              </w:rPr>
            </w:r>
            <w:r w:rsidR="00A52830" w:rsidRPr="004538DC">
              <w:rPr>
                <w:rFonts w:cstheme="minorHAnsi"/>
                <w:noProof/>
                <w:webHidden/>
              </w:rPr>
              <w:fldChar w:fldCharType="separate"/>
            </w:r>
            <w:r w:rsidR="00736251" w:rsidRPr="004538DC">
              <w:rPr>
                <w:rFonts w:cstheme="minorHAnsi"/>
                <w:noProof/>
                <w:webHidden/>
              </w:rPr>
              <w:t>2</w:t>
            </w:r>
            <w:r w:rsidR="00A52830" w:rsidRPr="004538DC">
              <w:rPr>
                <w:rFonts w:cstheme="minorHAnsi"/>
                <w:noProof/>
                <w:webHidden/>
              </w:rPr>
              <w:fldChar w:fldCharType="end"/>
            </w:r>
          </w:hyperlink>
        </w:p>
        <w:p w14:paraId="1336931F" w14:textId="0F668623" w:rsidR="00A52830" w:rsidRPr="004538DC" w:rsidRDefault="00A52830">
          <w:pPr>
            <w:pStyle w:val="TOC1"/>
            <w:tabs>
              <w:tab w:val="right" w:leader="dot" w:pos="10456"/>
            </w:tabs>
            <w:rPr>
              <w:rFonts w:cstheme="minorHAnsi"/>
              <w:noProof/>
              <w:lang w:val="en-AU" w:eastAsia="en-AU"/>
            </w:rPr>
          </w:pPr>
          <w:hyperlink w:anchor="_Toc23837929" w:history="1">
            <w:r w:rsidRPr="004538DC">
              <w:rPr>
                <w:rStyle w:val="Hyperlink"/>
                <w:rFonts w:cstheme="minorHAnsi"/>
                <w:noProof/>
              </w:rPr>
              <w:t>Links to D</w:t>
            </w:r>
            <w:r w:rsidR="00DB551C" w:rsidRPr="004538DC">
              <w:rPr>
                <w:rStyle w:val="Hyperlink"/>
                <w:rFonts w:cstheme="minorHAnsi"/>
                <w:noProof/>
              </w:rPr>
              <w:t xml:space="preserve">epartment of Education (DoE) </w:t>
            </w:r>
            <w:r w:rsidRPr="004538DC">
              <w:rPr>
                <w:rStyle w:val="Hyperlink"/>
                <w:rFonts w:cstheme="minorHAnsi"/>
                <w:noProof/>
              </w:rPr>
              <w:t>Policy</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_Toc23837929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2</w:t>
            </w:r>
            <w:r w:rsidRPr="004538DC">
              <w:rPr>
                <w:rFonts w:cstheme="minorHAnsi"/>
                <w:noProof/>
                <w:webHidden/>
              </w:rPr>
              <w:fldChar w:fldCharType="end"/>
            </w:r>
          </w:hyperlink>
        </w:p>
        <w:p w14:paraId="2FB6C2E3" w14:textId="76BD183F" w:rsidR="00A52830" w:rsidRPr="004538DC" w:rsidRDefault="00A52830">
          <w:pPr>
            <w:pStyle w:val="TOC1"/>
            <w:tabs>
              <w:tab w:val="right" w:leader="dot" w:pos="10456"/>
            </w:tabs>
            <w:rPr>
              <w:rFonts w:cstheme="minorHAnsi"/>
              <w:noProof/>
              <w:lang w:val="en-AU" w:eastAsia="en-AU"/>
            </w:rPr>
          </w:pPr>
          <w:hyperlink w:anchor="_Toc23837930" w:history="1">
            <w:r w:rsidRPr="004538DC">
              <w:rPr>
                <w:rStyle w:val="Hyperlink"/>
                <w:rFonts w:cstheme="minorHAnsi"/>
                <w:noProof/>
              </w:rPr>
              <w:t>WA Positive Behaviour Support (WA PBS) at our school</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_Toc23837930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3</w:t>
            </w:r>
            <w:r w:rsidRPr="004538DC">
              <w:rPr>
                <w:rFonts w:cstheme="minorHAnsi"/>
                <w:noProof/>
                <w:webHidden/>
              </w:rPr>
              <w:fldChar w:fldCharType="end"/>
            </w:r>
          </w:hyperlink>
        </w:p>
        <w:p w14:paraId="115F41E7" w14:textId="003C366D" w:rsidR="00A52830" w:rsidRPr="004538DC" w:rsidRDefault="00A52830">
          <w:pPr>
            <w:pStyle w:val="TOC1"/>
            <w:tabs>
              <w:tab w:val="right" w:leader="dot" w:pos="10456"/>
            </w:tabs>
            <w:rPr>
              <w:rFonts w:cstheme="minorHAnsi"/>
              <w:noProof/>
              <w:lang w:val="en-AU" w:eastAsia="en-AU"/>
            </w:rPr>
          </w:pPr>
          <w:hyperlink w:anchor="_Toc23837931" w:history="1">
            <w:r w:rsidRPr="004538DC">
              <w:rPr>
                <w:rStyle w:val="Hyperlink"/>
                <w:rFonts w:cstheme="minorHAnsi"/>
                <w:noProof/>
              </w:rPr>
              <w:t>School Code of Conduct</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_Toc23837931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4</w:t>
            </w:r>
            <w:r w:rsidRPr="004538DC">
              <w:rPr>
                <w:rFonts w:cstheme="minorHAnsi"/>
                <w:noProof/>
                <w:webHidden/>
              </w:rPr>
              <w:fldChar w:fldCharType="end"/>
            </w:r>
          </w:hyperlink>
        </w:p>
        <w:p w14:paraId="0E7000AE" w14:textId="2F5309E2" w:rsidR="00A52830" w:rsidRPr="004538DC" w:rsidRDefault="00A52830">
          <w:pPr>
            <w:pStyle w:val="TOC1"/>
            <w:tabs>
              <w:tab w:val="right" w:leader="dot" w:pos="10456"/>
            </w:tabs>
            <w:rPr>
              <w:rFonts w:cstheme="minorHAnsi"/>
              <w:noProof/>
              <w:lang w:val="en-AU" w:eastAsia="en-AU"/>
            </w:rPr>
          </w:pPr>
          <w:hyperlink w:anchor="_Toc23837932" w:history="1">
            <w:r w:rsidRPr="004538DC">
              <w:rPr>
                <w:rStyle w:val="Hyperlink"/>
                <w:rFonts w:cstheme="minorHAnsi"/>
                <w:noProof/>
              </w:rPr>
              <w:t>Seven Essential Components of the WA PBS Framework</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_Toc23837932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4</w:t>
            </w:r>
            <w:r w:rsidRPr="004538DC">
              <w:rPr>
                <w:rFonts w:cstheme="minorHAnsi"/>
                <w:noProof/>
                <w:webHidden/>
              </w:rPr>
              <w:fldChar w:fldCharType="end"/>
            </w:r>
          </w:hyperlink>
        </w:p>
        <w:p w14:paraId="79D6CACE" w14:textId="12BB0E4F" w:rsidR="00A52830" w:rsidRPr="004538DC" w:rsidRDefault="00A52830">
          <w:pPr>
            <w:pStyle w:val="TOC1"/>
            <w:tabs>
              <w:tab w:val="right" w:leader="dot" w:pos="10456"/>
            </w:tabs>
            <w:rPr>
              <w:rFonts w:cstheme="minorHAnsi"/>
              <w:noProof/>
              <w:lang w:val="en-AU" w:eastAsia="en-AU"/>
            </w:rPr>
          </w:pPr>
          <w:hyperlink w:anchor="_Toc23837933" w:history="1">
            <w:r w:rsidRPr="004538DC">
              <w:rPr>
                <w:rStyle w:val="Hyperlink"/>
                <w:rFonts w:cstheme="minorHAnsi"/>
                <w:noProof/>
              </w:rPr>
              <w:t>Student Behaviour Support Levels of Intervention</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_Toc23837933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7</w:t>
            </w:r>
            <w:r w:rsidRPr="004538DC">
              <w:rPr>
                <w:rFonts w:cstheme="minorHAnsi"/>
                <w:noProof/>
                <w:webHidden/>
              </w:rPr>
              <w:fldChar w:fldCharType="end"/>
            </w:r>
          </w:hyperlink>
        </w:p>
        <w:p w14:paraId="402F387F" w14:textId="5A17B437" w:rsidR="00A52830" w:rsidRPr="004538DC" w:rsidRDefault="00A52830">
          <w:pPr>
            <w:pStyle w:val="TOC1"/>
            <w:tabs>
              <w:tab w:val="right" w:leader="dot" w:pos="10456"/>
            </w:tabs>
            <w:rPr>
              <w:rFonts w:cstheme="minorHAnsi"/>
              <w:noProof/>
              <w:lang w:val="en-AU" w:eastAsia="en-AU"/>
            </w:rPr>
          </w:pPr>
          <w:hyperlink w:anchor="_Toc23837934" w:history="1">
            <w:r w:rsidRPr="004538DC">
              <w:rPr>
                <w:rStyle w:val="Hyperlink"/>
                <w:rFonts w:cstheme="minorHAnsi"/>
                <w:noProof/>
              </w:rPr>
              <w:t>Behaviour Support Flowchart</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_Toc23837934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2</w:t>
            </w:r>
            <w:r w:rsidRPr="004538DC">
              <w:rPr>
                <w:rFonts w:cstheme="minorHAnsi"/>
                <w:noProof/>
                <w:webHidden/>
              </w:rPr>
              <w:fldChar w:fldCharType="end"/>
            </w:r>
          </w:hyperlink>
        </w:p>
        <w:p w14:paraId="6E973D1F" w14:textId="1B21E014" w:rsidR="00A52830" w:rsidRPr="004538DC" w:rsidRDefault="00A52830">
          <w:pPr>
            <w:pStyle w:val="TOC1"/>
            <w:tabs>
              <w:tab w:val="right" w:leader="dot" w:pos="10456"/>
            </w:tabs>
            <w:rPr>
              <w:rFonts w:cstheme="minorHAnsi"/>
              <w:noProof/>
              <w:lang w:val="en-AU" w:eastAsia="en-AU"/>
            </w:rPr>
          </w:pPr>
          <w:hyperlink w:anchor="_Toc23837935" w:history="1">
            <w:r w:rsidRPr="004538DC">
              <w:rPr>
                <w:rStyle w:val="Hyperlink"/>
                <w:rFonts w:cstheme="minorHAnsi"/>
                <w:noProof/>
              </w:rPr>
              <w:t>Good Standing Policy</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_Toc23837935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3</w:t>
            </w:r>
            <w:r w:rsidRPr="004538DC">
              <w:rPr>
                <w:rFonts w:cstheme="minorHAnsi"/>
                <w:noProof/>
                <w:webHidden/>
              </w:rPr>
              <w:fldChar w:fldCharType="end"/>
            </w:r>
          </w:hyperlink>
        </w:p>
        <w:p w14:paraId="3B10B810" w14:textId="33A97B8D" w:rsidR="00A52830" w:rsidRPr="004538DC" w:rsidRDefault="00A52830">
          <w:pPr>
            <w:pStyle w:val="TOC1"/>
            <w:tabs>
              <w:tab w:val="right" w:leader="dot" w:pos="10456"/>
            </w:tabs>
            <w:rPr>
              <w:rFonts w:cstheme="minorHAnsi"/>
              <w:noProof/>
              <w:lang w:val="en-AU" w:eastAsia="en-AU"/>
            </w:rPr>
          </w:pPr>
          <w:hyperlink w:anchor="_Toc23837936" w:history="1">
            <w:r w:rsidRPr="004538DC">
              <w:rPr>
                <w:rStyle w:val="Hyperlink"/>
                <w:rFonts w:cstheme="minorHAnsi"/>
                <w:noProof/>
              </w:rPr>
              <w:t>Strategy for deciding on consequences</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_Toc23837936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3</w:t>
            </w:r>
            <w:r w:rsidRPr="004538DC">
              <w:rPr>
                <w:rFonts w:cstheme="minorHAnsi"/>
                <w:noProof/>
                <w:webHidden/>
              </w:rPr>
              <w:fldChar w:fldCharType="end"/>
            </w:r>
          </w:hyperlink>
        </w:p>
        <w:p w14:paraId="0B720393" w14:textId="74B84E6F" w:rsidR="00A52830" w:rsidRPr="004538DC" w:rsidRDefault="00A52830">
          <w:pPr>
            <w:pStyle w:val="TOC1"/>
            <w:tabs>
              <w:tab w:val="right" w:leader="dot" w:pos="10456"/>
            </w:tabs>
            <w:rPr>
              <w:rFonts w:cstheme="minorHAnsi"/>
              <w:noProof/>
              <w:lang w:val="en-AU" w:eastAsia="en-AU"/>
            </w:rPr>
          </w:pPr>
          <w:hyperlink w:anchor="_Toc23837937" w:history="1">
            <w:r w:rsidRPr="004538DC">
              <w:rPr>
                <w:rStyle w:val="Hyperlink"/>
                <w:rFonts w:cstheme="minorHAnsi"/>
                <w:noProof/>
              </w:rPr>
              <w:t>Department policy for withdrawal/ suspension</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_Toc23837937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4</w:t>
            </w:r>
            <w:r w:rsidRPr="004538DC">
              <w:rPr>
                <w:rFonts w:cstheme="minorHAnsi"/>
                <w:noProof/>
                <w:webHidden/>
              </w:rPr>
              <w:fldChar w:fldCharType="end"/>
            </w:r>
          </w:hyperlink>
        </w:p>
        <w:p w14:paraId="2FFFD600" w14:textId="3FBB4D24" w:rsidR="00A52830" w:rsidRPr="004538DC" w:rsidRDefault="00A52830">
          <w:pPr>
            <w:pStyle w:val="TOC1"/>
            <w:tabs>
              <w:tab w:val="right" w:leader="dot" w:pos="10456"/>
            </w:tabs>
            <w:rPr>
              <w:rFonts w:cstheme="minorHAnsi"/>
              <w:noProof/>
              <w:lang w:val="en-AU" w:eastAsia="en-AU"/>
            </w:rPr>
          </w:pPr>
          <w:hyperlink w:anchor="_Toc23837938" w:history="1">
            <w:r w:rsidRPr="004538DC">
              <w:rPr>
                <w:rStyle w:val="Hyperlink"/>
                <w:rFonts w:cstheme="minorHAnsi"/>
                <w:noProof/>
              </w:rPr>
              <w:t>Physical restraint of a student</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_Toc23837938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9</w:t>
            </w:r>
            <w:r w:rsidRPr="004538DC">
              <w:rPr>
                <w:rFonts w:cstheme="minorHAnsi"/>
                <w:noProof/>
                <w:webHidden/>
              </w:rPr>
              <w:fldChar w:fldCharType="end"/>
            </w:r>
          </w:hyperlink>
        </w:p>
        <w:p w14:paraId="04C18F4D" w14:textId="691E38DD" w:rsidR="00A52830" w:rsidRPr="004538DC" w:rsidRDefault="00A52830">
          <w:pPr>
            <w:pStyle w:val="TOC1"/>
            <w:tabs>
              <w:tab w:val="right" w:leader="dot" w:pos="10456"/>
            </w:tabs>
            <w:rPr>
              <w:rFonts w:cstheme="minorHAnsi"/>
              <w:noProof/>
              <w:lang w:val="en-AU" w:eastAsia="en-AU"/>
            </w:rPr>
          </w:pPr>
          <w:hyperlink w:anchor="_Toc23837939" w:history="1">
            <w:r w:rsidRPr="004538DC">
              <w:rPr>
                <w:rStyle w:val="Hyperlink"/>
                <w:rFonts w:cstheme="minorHAnsi"/>
                <w:noProof/>
              </w:rPr>
              <w:t>Bullying</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_Toc23837939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11</w:t>
            </w:r>
            <w:r w:rsidRPr="004538DC">
              <w:rPr>
                <w:rFonts w:cstheme="minorHAnsi"/>
                <w:noProof/>
                <w:webHidden/>
              </w:rPr>
              <w:fldChar w:fldCharType="end"/>
            </w:r>
          </w:hyperlink>
        </w:p>
        <w:p w14:paraId="10A33386" w14:textId="6F477A8B" w:rsidR="00A52830" w:rsidRPr="004538DC" w:rsidRDefault="00A52830">
          <w:pPr>
            <w:pStyle w:val="TOC1"/>
            <w:tabs>
              <w:tab w:val="right" w:leader="dot" w:pos="10456"/>
            </w:tabs>
            <w:rPr>
              <w:rFonts w:cstheme="minorHAnsi"/>
              <w:noProof/>
              <w:lang w:val="en-AU" w:eastAsia="en-AU"/>
            </w:rPr>
          </w:pPr>
          <w:hyperlink w:anchor="_Toc23837940" w:history="1">
            <w:r w:rsidRPr="004538DC">
              <w:rPr>
                <w:rStyle w:val="Hyperlink"/>
                <w:rFonts w:cstheme="minorHAnsi"/>
                <w:noProof/>
              </w:rPr>
              <w:t>Aggression</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_Toc23837940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11</w:t>
            </w:r>
            <w:r w:rsidRPr="004538DC">
              <w:rPr>
                <w:rFonts w:cstheme="minorHAnsi"/>
                <w:noProof/>
                <w:webHidden/>
              </w:rPr>
              <w:fldChar w:fldCharType="end"/>
            </w:r>
          </w:hyperlink>
        </w:p>
        <w:p w14:paraId="5FFC5825" w14:textId="22B939C7" w:rsidR="00A52830" w:rsidRPr="004538DC" w:rsidRDefault="00A52830">
          <w:pPr>
            <w:pStyle w:val="TOC1"/>
            <w:tabs>
              <w:tab w:val="right" w:leader="dot" w:pos="10456"/>
            </w:tabs>
            <w:rPr>
              <w:rFonts w:cstheme="minorHAnsi"/>
              <w:noProof/>
              <w:lang w:val="en-AU" w:eastAsia="en-AU"/>
            </w:rPr>
          </w:pPr>
          <w:hyperlink w:anchor="_Toc23837941" w:history="1">
            <w:r w:rsidRPr="004538DC">
              <w:rPr>
                <w:rStyle w:val="Hyperlink"/>
                <w:rFonts w:cstheme="minorHAnsi"/>
                <w:iCs/>
                <w:noProof/>
                <w:spacing w:val="15"/>
              </w:rPr>
              <w:t>Drug and alcohol misuse by students</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_Toc23837941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12</w:t>
            </w:r>
            <w:r w:rsidRPr="004538DC">
              <w:rPr>
                <w:rFonts w:cstheme="minorHAnsi"/>
                <w:noProof/>
                <w:webHidden/>
              </w:rPr>
              <w:fldChar w:fldCharType="end"/>
            </w:r>
          </w:hyperlink>
        </w:p>
        <w:p w14:paraId="6ECE73AE" w14:textId="56CE5BD8" w:rsidR="00A52830" w:rsidRPr="004538DC" w:rsidRDefault="00A52830">
          <w:pPr>
            <w:pStyle w:val="TOC1"/>
            <w:tabs>
              <w:tab w:val="right" w:leader="dot" w:pos="10456"/>
            </w:tabs>
            <w:rPr>
              <w:rFonts w:cstheme="minorHAnsi"/>
              <w:noProof/>
              <w:lang w:val="en-AU" w:eastAsia="en-AU"/>
            </w:rPr>
          </w:pPr>
          <w:hyperlink w:anchor="_Toc23837942" w:history="1">
            <w:r w:rsidRPr="004538DC">
              <w:rPr>
                <w:rStyle w:val="Hyperlink"/>
                <w:rFonts w:cstheme="minorHAnsi"/>
                <w:noProof/>
              </w:rPr>
              <w:t>Presence of weapons on school sites</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_Toc23837942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12</w:t>
            </w:r>
            <w:r w:rsidRPr="004538DC">
              <w:rPr>
                <w:rFonts w:cstheme="minorHAnsi"/>
                <w:noProof/>
                <w:webHidden/>
              </w:rPr>
              <w:fldChar w:fldCharType="end"/>
            </w:r>
          </w:hyperlink>
        </w:p>
        <w:p w14:paraId="0138DE2A" w14:textId="18AB409F" w:rsidR="00A52830" w:rsidRPr="004538DC" w:rsidRDefault="00A52830">
          <w:pPr>
            <w:pStyle w:val="TOC1"/>
            <w:tabs>
              <w:tab w:val="right" w:leader="dot" w:pos="10456"/>
            </w:tabs>
            <w:rPr>
              <w:rFonts w:cstheme="minorHAnsi"/>
              <w:noProof/>
              <w:lang w:val="en-AU" w:eastAsia="en-AU"/>
            </w:rPr>
          </w:pPr>
          <w:hyperlink w:anchor="_Toc23837943" w:history="1">
            <w:r w:rsidRPr="004538DC">
              <w:rPr>
                <w:rStyle w:val="Hyperlink"/>
                <w:rFonts w:cstheme="minorHAnsi"/>
                <w:noProof/>
              </w:rPr>
              <w:t>Risks of suicidal behaviour and/or non-suicidal self-injury</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_Toc23837943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14</w:t>
            </w:r>
            <w:r w:rsidRPr="004538DC">
              <w:rPr>
                <w:rFonts w:cstheme="minorHAnsi"/>
                <w:noProof/>
                <w:webHidden/>
              </w:rPr>
              <w:fldChar w:fldCharType="end"/>
            </w:r>
          </w:hyperlink>
        </w:p>
        <w:p w14:paraId="7DAF9FC9" w14:textId="7278C58B" w:rsidR="00A52830" w:rsidRPr="004538DC" w:rsidRDefault="00A52830">
          <w:pPr>
            <w:pStyle w:val="TOC1"/>
            <w:tabs>
              <w:tab w:val="right" w:leader="dot" w:pos="10456"/>
            </w:tabs>
            <w:rPr>
              <w:rFonts w:cstheme="minorHAnsi"/>
              <w:noProof/>
              <w:lang w:val="en-AU" w:eastAsia="en-AU"/>
            </w:rPr>
          </w:pPr>
          <w:hyperlink w:anchor="_Toc23837944" w:history="1">
            <w:r w:rsidRPr="004538DC">
              <w:rPr>
                <w:rStyle w:val="Hyperlink"/>
                <w:rFonts w:cstheme="minorHAnsi"/>
                <w:noProof/>
              </w:rPr>
              <w:t>Personal use of mobile and other electronic devices</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_Toc23837944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14</w:t>
            </w:r>
            <w:r w:rsidRPr="004538DC">
              <w:rPr>
                <w:rFonts w:cstheme="minorHAnsi"/>
                <w:noProof/>
                <w:webHidden/>
              </w:rPr>
              <w:fldChar w:fldCharType="end"/>
            </w:r>
          </w:hyperlink>
        </w:p>
        <w:p w14:paraId="5591DA81" w14:textId="7D4AC284" w:rsidR="00A52830" w:rsidRPr="004538DC" w:rsidRDefault="00A52830">
          <w:pPr>
            <w:pStyle w:val="TOC1"/>
            <w:tabs>
              <w:tab w:val="right" w:leader="dot" w:pos="10456"/>
            </w:tabs>
            <w:rPr>
              <w:rFonts w:cstheme="minorHAnsi"/>
              <w:noProof/>
              <w:lang w:val="en-AU" w:eastAsia="en-AU"/>
            </w:rPr>
          </w:pPr>
          <w:hyperlink w:anchor="_Toc23837945" w:history="1">
            <w:r w:rsidRPr="004538DC">
              <w:rPr>
                <w:rStyle w:val="Hyperlink"/>
                <w:rFonts w:cstheme="minorHAnsi"/>
                <w:noProof/>
              </w:rPr>
              <w:t>Cyber Safety</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_Toc23837945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16</w:t>
            </w:r>
            <w:r w:rsidRPr="004538DC">
              <w:rPr>
                <w:rFonts w:cstheme="minorHAnsi"/>
                <w:noProof/>
                <w:webHidden/>
              </w:rPr>
              <w:fldChar w:fldCharType="end"/>
            </w:r>
          </w:hyperlink>
        </w:p>
        <w:p w14:paraId="57786F3D" w14:textId="248913D5" w:rsidR="00A52830" w:rsidRPr="004538DC" w:rsidRDefault="00A52830">
          <w:pPr>
            <w:pStyle w:val="TOC1"/>
            <w:tabs>
              <w:tab w:val="right" w:leader="dot" w:pos="10456"/>
            </w:tabs>
            <w:rPr>
              <w:rFonts w:cstheme="minorHAnsi"/>
              <w:noProof/>
              <w:lang w:val="en-AU" w:eastAsia="en-AU"/>
            </w:rPr>
          </w:pPr>
          <w:hyperlink w:anchor="_Toc23837946" w:history="1">
            <w:r w:rsidRPr="004538DC">
              <w:rPr>
                <w:rStyle w:val="Hyperlink"/>
                <w:rFonts w:cstheme="minorHAnsi"/>
                <w:noProof/>
              </w:rPr>
              <w:t>Record keeping and use of data in assessing the effectiveness of whole school behaviour support</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_Toc23837946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16</w:t>
            </w:r>
            <w:r w:rsidRPr="004538DC">
              <w:rPr>
                <w:rFonts w:cstheme="minorHAnsi"/>
                <w:noProof/>
                <w:webHidden/>
              </w:rPr>
              <w:fldChar w:fldCharType="end"/>
            </w:r>
          </w:hyperlink>
        </w:p>
        <w:p w14:paraId="425051F9" w14:textId="2BD0F976" w:rsidR="00A52830" w:rsidRPr="004538DC" w:rsidRDefault="00A52830">
          <w:pPr>
            <w:pStyle w:val="TOC1"/>
            <w:tabs>
              <w:tab w:val="right" w:leader="dot" w:pos="10456"/>
            </w:tabs>
            <w:rPr>
              <w:rFonts w:cstheme="minorHAnsi"/>
              <w:noProof/>
              <w:lang w:val="en-AU" w:eastAsia="en-AU"/>
            </w:rPr>
          </w:pPr>
          <w:hyperlink w:anchor="_Toc23837947" w:history="1">
            <w:r w:rsidRPr="004538DC">
              <w:rPr>
                <w:rStyle w:val="Hyperlink"/>
                <w:rFonts w:cstheme="minorHAnsi"/>
                <w:noProof/>
              </w:rPr>
              <w:t>Ongoing Review</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_Toc23837947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17</w:t>
            </w:r>
            <w:r w:rsidRPr="004538DC">
              <w:rPr>
                <w:rFonts w:cstheme="minorHAnsi"/>
                <w:noProof/>
                <w:webHidden/>
              </w:rPr>
              <w:fldChar w:fldCharType="end"/>
            </w:r>
          </w:hyperlink>
        </w:p>
        <w:p w14:paraId="1E659CFE" w14:textId="71EACAD9" w:rsidR="00A52830" w:rsidRPr="004538DC" w:rsidRDefault="00A52830">
          <w:pPr>
            <w:pStyle w:val="TOC1"/>
            <w:tabs>
              <w:tab w:val="right" w:leader="dot" w:pos="10456"/>
            </w:tabs>
            <w:rPr>
              <w:rFonts w:cstheme="minorHAnsi"/>
              <w:noProof/>
              <w:lang w:val="en-AU" w:eastAsia="en-AU"/>
            </w:rPr>
          </w:pPr>
          <w:hyperlink w:anchor="_Toc23837948" w:history="1">
            <w:r w:rsidRPr="004538DC">
              <w:rPr>
                <w:rStyle w:val="Hyperlink"/>
                <w:rFonts w:cstheme="minorHAnsi"/>
                <w:noProof/>
              </w:rPr>
              <w:t>APPENDIX 1 – ADPS WA PBS Matrix</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_Toc23837948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18</w:t>
            </w:r>
            <w:r w:rsidRPr="004538DC">
              <w:rPr>
                <w:rFonts w:cstheme="minorHAnsi"/>
                <w:noProof/>
                <w:webHidden/>
              </w:rPr>
              <w:fldChar w:fldCharType="end"/>
            </w:r>
          </w:hyperlink>
        </w:p>
        <w:p w14:paraId="3B448674" w14:textId="5C10207C" w:rsidR="00A52830" w:rsidRPr="004538DC" w:rsidRDefault="00A52830">
          <w:pPr>
            <w:pStyle w:val="TOC1"/>
            <w:tabs>
              <w:tab w:val="right" w:leader="dot" w:pos="10456"/>
            </w:tabs>
            <w:rPr>
              <w:rFonts w:cstheme="minorHAnsi"/>
              <w:noProof/>
              <w:lang w:val="en-AU" w:eastAsia="en-AU"/>
            </w:rPr>
          </w:pPr>
          <w:hyperlink w:anchor="_Toc23837949" w:history="1">
            <w:r w:rsidRPr="004538DC">
              <w:rPr>
                <w:rStyle w:val="Hyperlink"/>
                <w:rFonts w:cstheme="minorHAnsi"/>
                <w:noProof/>
              </w:rPr>
              <w:t>APPENDIX 2 – S</w:t>
            </w:r>
            <w:r w:rsidR="00DB551C" w:rsidRPr="004538DC">
              <w:rPr>
                <w:rStyle w:val="Hyperlink"/>
                <w:rFonts w:cstheme="minorHAnsi"/>
                <w:noProof/>
              </w:rPr>
              <w:t xml:space="preserve">pecial </w:t>
            </w:r>
            <w:r w:rsidRPr="004538DC">
              <w:rPr>
                <w:rStyle w:val="Hyperlink"/>
                <w:rFonts w:cstheme="minorHAnsi"/>
                <w:noProof/>
              </w:rPr>
              <w:t>E</w:t>
            </w:r>
            <w:r w:rsidR="00DB551C" w:rsidRPr="004538DC">
              <w:rPr>
                <w:rStyle w:val="Hyperlink"/>
                <w:rFonts w:cstheme="minorHAnsi"/>
                <w:noProof/>
              </w:rPr>
              <w:t xml:space="preserve">ducational </w:t>
            </w:r>
            <w:r w:rsidRPr="004538DC">
              <w:rPr>
                <w:rStyle w:val="Hyperlink"/>
                <w:rFonts w:cstheme="minorHAnsi"/>
                <w:noProof/>
              </w:rPr>
              <w:t>N</w:t>
            </w:r>
            <w:r w:rsidR="00DB551C" w:rsidRPr="004538DC">
              <w:rPr>
                <w:rStyle w:val="Hyperlink"/>
                <w:rFonts w:cstheme="minorHAnsi"/>
                <w:noProof/>
              </w:rPr>
              <w:t>eeds</w:t>
            </w:r>
            <w:r w:rsidRPr="004538DC">
              <w:rPr>
                <w:rStyle w:val="Hyperlink"/>
                <w:rFonts w:cstheme="minorHAnsi"/>
                <w:noProof/>
              </w:rPr>
              <w:t xml:space="preserve"> </w:t>
            </w:r>
            <w:r w:rsidR="00DB551C" w:rsidRPr="004538DC">
              <w:rPr>
                <w:rStyle w:val="Hyperlink"/>
                <w:rFonts w:cstheme="minorHAnsi"/>
                <w:noProof/>
              </w:rPr>
              <w:t xml:space="preserve">(SEN) </w:t>
            </w:r>
            <w:r w:rsidRPr="004538DC">
              <w:rPr>
                <w:rStyle w:val="Hyperlink"/>
                <w:rFonts w:cstheme="minorHAnsi"/>
                <w:noProof/>
              </w:rPr>
              <w:t>Process chart</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_Toc23837949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19</w:t>
            </w:r>
            <w:r w:rsidRPr="004538DC">
              <w:rPr>
                <w:rFonts w:cstheme="minorHAnsi"/>
                <w:noProof/>
                <w:webHidden/>
              </w:rPr>
              <w:fldChar w:fldCharType="end"/>
            </w:r>
          </w:hyperlink>
        </w:p>
        <w:p w14:paraId="4EE6E33C" w14:textId="2595643D" w:rsidR="00A52830" w:rsidRPr="004538DC" w:rsidRDefault="00A52830">
          <w:pPr>
            <w:pStyle w:val="TOC1"/>
            <w:tabs>
              <w:tab w:val="right" w:leader="dot" w:pos="10456"/>
            </w:tabs>
            <w:rPr>
              <w:rFonts w:cstheme="minorHAnsi"/>
              <w:noProof/>
              <w:lang w:val="en-AU" w:eastAsia="en-AU"/>
            </w:rPr>
          </w:pPr>
          <w:hyperlink w:anchor="_Toc23837950" w:history="1">
            <w:r w:rsidRPr="004538DC">
              <w:rPr>
                <w:rStyle w:val="Hyperlink"/>
                <w:rFonts w:cstheme="minorHAnsi"/>
                <w:noProof/>
              </w:rPr>
              <w:t>APPENDIX 3 – Ashburtoken System Chart</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_Toc23837950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20</w:t>
            </w:r>
            <w:r w:rsidRPr="004538DC">
              <w:rPr>
                <w:rFonts w:cstheme="minorHAnsi"/>
                <w:noProof/>
                <w:webHidden/>
              </w:rPr>
              <w:fldChar w:fldCharType="end"/>
            </w:r>
          </w:hyperlink>
        </w:p>
        <w:p w14:paraId="0AA85F80" w14:textId="19239DA1" w:rsidR="00A52830" w:rsidRPr="004538DC" w:rsidRDefault="00A52830">
          <w:pPr>
            <w:pStyle w:val="TOC1"/>
            <w:tabs>
              <w:tab w:val="right" w:leader="dot" w:pos="10456"/>
            </w:tabs>
            <w:rPr>
              <w:rFonts w:cstheme="minorHAnsi"/>
              <w:noProof/>
              <w:lang w:val="en-AU" w:eastAsia="en-AU"/>
            </w:rPr>
          </w:pPr>
          <w:hyperlink w:anchor="_Toc23837951" w:history="1">
            <w:r w:rsidRPr="004538DC">
              <w:rPr>
                <w:rStyle w:val="Hyperlink"/>
                <w:rFonts w:cstheme="minorHAnsi"/>
                <w:noProof/>
              </w:rPr>
              <w:t>APPENDIX 4 – Personal Best Information for Parents</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_Toc23837951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21</w:t>
            </w:r>
            <w:r w:rsidRPr="004538DC">
              <w:rPr>
                <w:rFonts w:cstheme="minorHAnsi"/>
                <w:noProof/>
                <w:webHidden/>
              </w:rPr>
              <w:fldChar w:fldCharType="end"/>
            </w:r>
          </w:hyperlink>
        </w:p>
        <w:p w14:paraId="786457C9" w14:textId="1E360E31" w:rsidR="00A52830" w:rsidRPr="004538DC" w:rsidRDefault="00A52830">
          <w:pPr>
            <w:pStyle w:val="TOC1"/>
            <w:tabs>
              <w:tab w:val="right" w:leader="dot" w:pos="10456"/>
            </w:tabs>
            <w:rPr>
              <w:rFonts w:cstheme="minorHAnsi"/>
              <w:noProof/>
              <w:lang w:val="en-AU" w:eastAsia="en-AU"/>
            </w:rPr>
          </w:pPr>
          <w:hyperlink w:anchor="_Toc23837952" w:history="1">
            <w:r w:rsidRPr="004538DC">
              <w:rPr>
                <w:rStyle w:val="Hyperlink"/>
                <w:rFonts w:cstheme="minorHAnsi"/>
                <w:noProof/>
              </w:rPr>
              <w:t>APPENDIX 5 – Anti-Bullying information for parents</w:t>
            </w:r>
            <w:r w:rsidRPr="004538DC">
              <w:rPr>
                <w:rFonts w:cstheme="minorHAnsi"/>
                <w:noProof/>
                <w:webHidden/>
              </w:rPr>
              <w:tab/>
            </w:r>
            <w:r w:rsidRPr="004538DC">
              <w:rPr>
                <w:rFonts w:cstheme="minorHAnsi"/>
                <w:noProof/>
                <w:webHidden/>
              </w:rPr>
              <w:fldChar w:fldCharType="begin"/>
            </w:r>
            <w:r w:rsidRPr="004538DC">
              <w:rPr>
                <w:rFonts w:cstheme="minorHAnsi"/>
                <w:noProof/>
                <w:webHidden/>
              </w:rPr>
              <w:instrText xml:space="preserve"> PAGEREF _Toc23837952 \h </w:instrText>
            </w:r>
            <w:r w:rsidRPr="004538DC">
              <w:rPr>
                <w:rFonts w:cstheme="minorHAnsi"/>
                <w:noProof/>
                <w:webHidden/>
              </w:rPr>
            </w:r>
            <w:r w:rsidRPr="004538DC">
              <w:rPr>
                <w:rFonts w:cstheme="minorHAnsi"/>
                <w:noProof/>
                <w:webHidden/>
              </w:rPr>
              <w:fldChar w:fldCharType="separate"/>
            </w:r>
            <w:r w:rsidR="00736251" w:rsidRPr="004538DC">
              <w:rPr>
                <w:rFonts w:cstheme="minorHAnsi"/>
                <w:noProof/>
                <w:webHidden/>
              </w:rPr>
              <w:t>22</w:t>
            </w:r>
            <w:r w:rsidRPr="004538DC">
              <w:rPr>
                <w:rFonts w:cstheme="minorHAnsi"/>
                <w:noProof/>
                <w:webHidden/>
              </w:rPr>
              <w:fldChar w:fldCharType="end"/>
            </w:r>
          </w:hyperlink>
        </w:p>
        <w:p w14:paraId="54DD4DD8" w14:textId="548E2348" w:rsidR="001D4E9A" w:rsidRPr="004538DC" w:rsidRDefault="001D4E9A">
          <w:pPr>
            <w:rPr>
              <w:rFonts w:cstheme="minorHAnsi"/>
            </w:rPr>
          </w:pPr>
          <w:r w:rsidRPr="004538DC">
            <w:rPr>
              <w:rFonts w:cstheme="minorHAnsi"/>
              <w:b/>
              <w:bCs/>
              <w:noProof/>
            </w:rPr>
            <w:fldChar w:fldCharType="end"/>
          </w:r>
        </w:p>
      </w:sdtContent>
    </w:sdt>
    <w:p w14:paraId="49003774" w14:textId="38C3BB1A" w:rsidR="009229FF" w:rsidRPr="004538DC" w:rsidRDefault="009229FF">
      <w:pPr>
        <w:rPr>
          <w:rFonts w:cstheme="minorHAnsi"/>
          <w:b/>
          <w:lang w:eastAsia="en-AU"/>
        </w:rPr>
      </w:pPr>
      <w:r w:rsidRPr="004538DC">
        <w:rPr>
          <w:rFonts w:cstheme="minorHAnsi"/>
          <w:b/>
          <w:lang w:eastAsia="en-AU"/>
        </w:rPr>
        <w:br w:type="page"/>
      </w:r>
    </w:p>
    <w:p w14:paraId="285C2AC5" w14:textId="10FEFAFB" w:rsidR="009B5FAB" w:rsidRPr="004538DC" w:rsidRDefault="006B154B" w:rsidP="009B5FAB">
      <w:pPr>
        <w:rPr>
          <w:rFonts w:cstheme="minorHAnsi"/>
          <w:b/>
          <w:lang w:eastAsia="en-AU"/>
        </w:rPr>
      </w:pPr>
      <w:r w:rsidRPr="004538DC">
        <w:rPr>
          <w:rFonts w:cstheme="minorHAnsi"/>
          <w:b/>
          <w:noProof/>
          <w:lang w:eastAsia="en-AU"/>
        </w:rPr>
        <w:lastRenderedPageBreak/>
        <w:drawing>
          <wp:anchor distT="0" distB="0" distL="114300" distR="114300" simplePos="0" relativeHeight="251663872" behindDoc="1" locked="0" layoutInCell="1" allowOverlap="1" wp14:anchorId="7BDBB2F2" wp14:editId="4824D7EB">
            <wp:simplePos x="0" y="0"/>
            <wp:positionH relativeFrom="column">
              <wp:posOffset>-104775</wp:posOffset>
            </wp:positionH>
            <wp:positionV relativeFrom="paragraph">
              <wp:posOffset>7376</wp:posOffset>
            </wp:positionV>
            <wp:extent cx="1024540" cy="1407160"/>
            <wp:effectExtent l="0" t="0" r="4445" b="2540"/>
            <wp:wrapNone/>
            <wp:docPr id="15" name="Picture 15" descr="S:\AdminShared\Administration Staff\100 Administration\ADPS stationery\2021 branding\BrandToolkit\BrandToolkit\Brand\Logo\jpg\ADPS-Logo-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Administration\ADPS stationery\2021 branding\BrandToolkit\BrandToolkit\Brand\Logo\jpg\ADPS-Logo-Stack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454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181EF" w14:textId="3CEDFC90" w:rsidR="004C422D" w:rsidRPr="004538DC" w:rsidRDefault="004C422D" w:rsidP="006B154B">
      <w:pPr>
        <w:jc w:val="center"/>
        <w:rPr>
          <w:rFonts w:cstheme="minorHAnsi"/>
          <w:b/>
          <w:lang w:eastAsia="en-AU"/>
        </w:rPr>
      </w:pPr>
      <w:r w:rsidRPr="004538DC">
        <w:rPr>
          <w:rFonts w:cstheme="minorHAnsi"/>
          <w:b/>
          <w:lang w:eastAsia="en-AU"/>
        </w:rPr>
        <w:t>Ashburton Drive Primary School</w:t>
      </w:r>
    </w:p>
    <w:p w14:paraId="50429AC5" w14:textId="77777777" w:rsidR="004C422D" w:rsidRPr="004538DC" w:rsidRDefault="004C422D" w:rsidP="006B154B">
      <w:pPr>
        <w:jc w:val="center"/>
        <w:rPr>
          <w:rFonts w:cstheme="minorHAnsi"/>
          <w:b/>
          <w:lang w:eastAsia="en-AU"/>
        </w:rPr>
      </w:pPr>
      <w:r w:rsidRPr="004538DC">
        <w:rPr>
          <w:rFonts w:cstheme="minorHAnsi"/>
          <w:b/>
          <w:lang w:eastAsia="en-AU"/>
        </w:rPr>
        <w:t>Behaviour Support Policy and Procedures</w:t>
      </w:r>
    </w:p>
    <w:p w14:paraId="46499DFC" w14:textId="77777777" w:rsidR="00182C5F" w:rsidRPr="004538DC" w:rsidRDefault="00182C5F" w:rsidP="00A64796">
      <w:pPr>
        <w:rPr>
          <w:rFonts w:cstheme="minorHAnsi"/>
        </w:rPr>
      </w:pPr>
    </w:p>
    <w:p w14:paraId="38B7694F" w14:textId="5C31D858" w:rsidR="00E66AEE" w:rsidRPr="004538DC" w:rsidRDefault="004C422D" w:rsidP="00057DE8">
      <w:pPr>
        <w:pStyle w:val="Heading1"/>
        <w:rPr>
          <w:rFonts w:asciiTheme="minorHAnsi" w:hAnsiTheme="minorHAnsi" w:cstheme="minorHAnsi"/>
        </w:rPr>
      </w:pPr>
      <w:bookmarkStart w:id="0" w:name="_Toc23837928"/>
      <w:r w:rsidRPr="004538DC">
        <w:rPr>
          <w:rFonts w:asciiTheme="minorHAnsi" w:hAnsiTheme="minorHAnsi" w:cstheme="minorHAnsi"/>
        </w:rPr>
        <w:t>Introduction</w:t>
      </w:r>
      <w:bookmarkEnd w:id="0"/>
    </w:p>
    <w:p w14:paraId="2E56550C" w14:textId="77777777" w:rsidR="005510D9" w:rsidRPr="004538DC" w:rsidRDefault="005510D9" w:rsidP="005510D9">
      <w:pPr>
        <w:widowControl w:val="0"/>
        <w:rPr>
          <w:rFonts w:cstheme="minorHAnsi"/>
        </w:rPr>
      </w:pPr>
      <w:r w:rsidRPr="004538DC">
        <w:rPr>
          <w:rFonts w:cstheme="minorHAnsi"/>
        </w:rPr>
        <w:t xml:space="preserve">This </w:t>
      </w:r>
      <w:r w:rsidR="009555E6" w:rsidRPr="004538DC">
        <w:rPr>
          <w:rFonts w:cstheme="minorHAnsi"/>
        </w:rPr>
        <w:t>P</w:t>
      </w:r>
      <w:r w:rsidRPr="004538DC">
        <w:rPr>
          <w:rFonts w:cstheme="minorHAnsi"/>
        </w:rPr>
        <w:t xml:space="preserve">olicy has been developed to articulate our </w:t>
      </w:r>
      <w:r w:rsidR="00AD18C3" w:rsidRPr="004538DC">
        <w:rPr>
          <w:rFonts w:cstheme="minorHAnsi"/>
        </w:rPr>
        <w:t>school beliefs and processes about behaviour support at Ashburton Drive Primary School</w:t>
      </w:r>
      <w:r w:rsidR="009555E6" w:rsidRPr="004538DC">
        <w:rPr>
          <w:rFonts w:cstheme="minorHAnsi"/>
        </w:rPr>
        <w:t xml:space="preserve"> (</w:t>
      </w:r>
      <w:r w:rsidR="009555E6" w:rsidRPr="004538DC">
        <w:rPr>
          <w:rFonts w:cstheme="minorHAnsi"/>
          <w:bCs/>
        </w:rPr>
        <w:t>ADPS</w:t>
      </w:r>
      <w:r w:rsidR="009555E6" w:rsidRPr="004538DC">
        <w:rPr>
          <w:rFonts w:cstheme="minorHAnsi"/>
        </w:rPr>
        <w:t>)</w:t>
      </w:r>
      <w:r w:rsidR="00AD18C3" w:rsidRPr="004538DC">
        <w:rPr>
          <w:rFonts w:cstheme="minorHAnsi"/>
        </w:rPr>
        <w:t>.</w:t>
      </w:r>
    </w:p>
    <w:p w14:paraId="4109840D" w14:textId="4B1A2D93" w:rsidR="00AD18C3" w:rsidRPr="004538DC" w:rsidRDefault="00AD18C3" w:rsidP="00AD18C3">
      <w:pPr>
        <w:rPr>
          <w:rFonts w:eastAsia="FangSong" w:cstheme="minorHAnsi"/>
          <w:i/>
        </w:rPr>
      </w:pPr>
      <w:r w:rsidRPr="004538DC">
        <w:rPr>
          <w:rFonts w:cstheme="minorHAnsi"/>
        </w:rPr>
        <w:t>Through the policies and procedures outlined in this document we will be working to achieve our school vision of “</w:t>
      </w:r>
      <w:r w:rsidR="00314857" w:rsidRPr="004538DC">
        <w:rPr>
          <w:rFonts w:cstheme="minorHAnsi"/>
        </w:rPr>
        <w:t>A dynamic, inclusive, teaching and learning environment, empowering students to achieve personal and academic growth.”</w:t>
      </w:r>
      <w:r w:rsidRPr="004538DC">
        <w:rPr>
          <w:rFonts w:eastAsia="FangSong" w:cstheme="minorHAnsi"/>
          <w:i/>
        </w:rPr>
        <w:t>.</w:t>
      </w:r>
    </w:p>
    <w:p w14:paraId="3FFDDED6" w14:textId="1EC030D4" w:rsidR="00182C5F" w:rsidRPr="004538DC" w:rsidRDefault="005510D9" w:rsidP="00314857">
      <w:pPr>
        <w:widowControl w:val="0"/>
        <w:rPr>
          <w:rFonts w:cstheme="minorHAnsi"/>
        </w:rPr>
      </w:pPr>
      <w:r w:rsidRPr="004538DC">
        <w:rPr>
          <w:rFonts w:cstheme="minorHAnsi"/>
        </w:rPr>
        <w:t>Our purpose</w:t>
      </w:r>
      <w:r w:rsidR="00AD18C3" w:rsidRPr="004538DC">
        <w:rPr>
          <w:rFonts w:cstheme="minorHAnsi"/>
        </w:rPr>
        <w:t xml:space="preserve"> is</w:t>
      </w:r>
      <w:r w:rsidRPr="004538DC">
        <w:rPr>
          <w:rFonts w:cstheme="minorHAnsi"/>
        </w:rPr>
        <w:t xml:space="preserve"> to develop and implement </w:t>
      </w:r>
      <w:r w:rsidR="00314857" w:rsidRPr="004538DC">
        <w:rPr>
          <w:rFonts w:cstheme="minorHAnsi"/>
        </w:rPr>
        <w:t>s</w:t>
      </w:r>
      <w:r w:rsidR="00182C5F" w:rsidRPr="004538DC">
        <w:rPr>
          <w:rFonts w:cstheme="minorHAnsi"/>
        </w:rPr>
        <w:t>chool</w:t>
      </w:r>
      <w:r w:rsidR="00314857" w:rsidRPr="004538DC">
        <w:rPr>
          <w:rFonts w:cstheme="minorHAnsi"/>
        </w:rPr>
        <w:t>-</w:t>
      </w:r>
      <w:r w:rsidR="00182C5F" w:rsidRPr="004538DC">
        <w:rPr>
          <w:rFonts w:cstheme="minorHAnsi"/>
        </w:rPr>
        <w:t>wide</w:t>
      </w:r>
      <w:r w:rsidRPr="004538DC">
        <w:rPr>
          <w:rFonts w:cstheme="minorHAnsi"/>
        </w:rPr>
        <w:t xml:space="preserve"> </w:t>
      </w:r>
      <w:r w:rsidR="009555E6" w:rsidRPr="004538DC">
        <w:rPr>
          <w:rFonts w:cstheme="minorHAnsi"/>
        </w:rPr>
        <w:t>WA PBS</w:t>
      </w:r>
      <w:r w:rsidRPr="004538DC">
        <w:rPr>
          <w:rFonts w:cstheme="minorHAnsi"/>
        </w:rPr>
        <w:t xml:space="preserve"> in order to improve behaviour, teach social skills and foster a positive attitude towards learning to achieve higher educational outcomes. It is our intention that this will develop a school culture which is consistent and based on a common language which is used by all.</w:t>
      </w:r>
    </w:p>
    <w:p w14:paraId="4E1DECB0" w14:textId="6E11C64D" w:rsidR="00057DE8" w:rsidRPr="004538DC" w:rsidRDefault="00057DE8" w:rsidP="00314857">
      <w:pPr>
        <w:widowControl w:val="0"/>
        <w:rPr>
          <w:rFonts w:cstheme="minorHAnsi"/>
        </w:rPr>
      </w:pPr>
      <w:r w:rsidRPr="004538DC">
        <w:rPr>
          <w:rFonts w:eastAsia="Times New Roman" w:cstheme="minorHAnsi"/>
          <w:lang w:eastAsia="en-AU"/>
        </w:rPr>
        <w:t xml:space="preserve">In this document, “the principal will…” means that it is the principal’s responsibility, as site manager, to manage its implementation.  It does not mean the principal must personally undertake the duty.  The principal is responsible for </w:t>
      </w:r>
      <w:r w:rsidRPr="004538DC">
        <w:rPr>
          <w:rFonts w:eastAsia="Times New Roman" w:cstheme="minorHAnsi"/>
          <w:u w:val="single"/>
          <w:lang w:eastAsia="en-AU"/>
        </w:rPr>
        <w:t>what</w:t>
      </w:r>
      <w:r w:rsidRPr="004538DC">
        <w:rPr>
          <w:rFonts w:eastAsia="Times New Roman" w:cstheme="minorHAnsi"/>
          <w:lang w:eastAsia="en-AU"/>
        </w:rPr>
        <w:t xml:space="preserve"> must happen but has discretion over </w:t>
      </w:r>
      <w:r w:rsidRPr="004538DC">
        <w:rPr>
          <w:rFonts w:eastAsia="Times New Roman" w:cstheme="minorHAnsi"/>
          <w:u w:val="single"/>
          <w:lang w:eastAsia="en-AU"/>
        </w:rPr>
        <w:t>how</w:t>
      </w:r>
      <w:r w:rsidRPr="004538DC">
        <w:rPr>
          <w:rFonts w:eastAsia="Times New Roman" w:cstheme="minorHAnsi"/>
          <w:lang w:eastAsia="en-AU"/>
        </w:rPr>
        <w:t xml:space="preserve"> it happens on the site.</w:t>
      </w:r>
    </w:p>
    <w:p w14:paraId="73B225BC" w14:textId="3AF17568" w:rsidR="00AD18C3" w:rsidRPr="004538DC" w:rsidRDefault="004B217B" w:rsidP="00057DE8">
      <w:pPr>
        <w:pStyle w:val="Heading1"/>
        <w:rPr>
          <w:rFonts w:asciiTheme="minorHAnsi" w:hAnsiTheme="minorHAnsi" w:cstheme="minorHAnsi"/>
        </w:rPr>
      </w:pPr>
      <w:bookmarkStart w:id="1" w:name="_Toc23837929"/>
      <w:r w:rsidRPr="004538DC">
        <w:rPr>
          <w:rFonts w:asciiTheme="minorHAnsi" w:hAnsiTheme="minorHAnsi" w:cstheme="minorHAnsi"/>
        </w:rPr>
        <w:t xml:space="preserve">Links to </w:t>
      </w:r>
      <w:r w:rsidR="00AD18C3" w:rsidRPr="004538DC">
        <w:rPr>
          <w:rFonts w:asciiTheme="minorHAnsi" w:hAnsiTheme="minorHAnsi" w:cstheme="minorHAnsi"/>
        </w:rPr>
        <w:t>DoE Policy</w:t>
      </w:r>
      <w:bookmarkEnd w:id="1"/>
    </w:p>
    <w:p w14:paraId="145EA2D2" w14:textId="77777777" w:rsidR="00AD18C3" w:rsidRPr="004538DC" w:rsidRDefault="00AD18C3" w:rsidP="00AD18C3">
      <w:pPr>
        <w:rPr>
          <w:rFonts w:cstheme="minorHAnsi"/>
        </w:rPr>
      </w:pPr>
      <w:r w:rsidRPr="004538DC">
        <w:rPr>
          <w:rFonts w:cstheme="minorHAnsi"/>
        </w:rPr>
        <w:t xml:space="preserve">Department of Education </w:t>
      </w:r>
      <w:r w:rsidR="009555E6" w:rsidRPr="004538DC">
        <w:rPr>
          <w:rFonts w:cstheme="minorHAnsi"/>
        </w:rPr>
        <w:t>(</w:t>
      </w:r>
      <w:r w:rsidR="009555E6" w:rsidRPr="004538DC">
        <w:rPr>
          <w:rFonts w:cstheme="minorHAnsi"/>
          <w:bCs/>
        </w:rPr>
        <w:t>DoE</w:t>
      </w:r>
      <w:r w:rsidR="009555E6" w:rsidRPr="004538DC">
        <w:rPr>
          <w:rFonts w:cstheme="minorHAnsi"/>
        </w:rPr>
        <w:t xml:space="preserve">) </w:t>
      </w:r>
      <w:r w:rsidRPr="004538DC">
        <w:rPr>
          <w:rFonts w:cstheme="minorHAnsi"/>
        </w:rPr>
        <w:t>schools provide every student with the educational support the student needs to learn and maintain positive behaviour.</w:t>
      </w:r>
    </w:p>
    <w:p w14:paraId="0D992025" w14:textId="087BE33E" w:rsidR="00AD18C3" w:rsidRPr="004538DC" w:rsidRDefault="009555E6" w:rsidP="009555E6">
      <w:pPr>
        <w:pStyle w:val="BodyText"/>
        <w:rPr>
          <w:rFonts w:asciiTheme="minorHAnsi" w:hAnsiTheme="minorHAnsi" w:cstheme="minorHAnsi"/>
          <w:sz w:val="22"/>
          <w:szCs w:val="22"/>
        </w:rPr>
      </w:pPr>
      <w:r w:rsidRPr="004538DC">
        <w:rPr>
          <w:rFonts w:asciiTheme="minorHAnsi" w:hAnsiTheme="minorHAnsi" w:cstheme="minorHAnsi"/>
          <w:sz w:val="22"/>
          <w:szCs w:val="22"/>
        </w:rPr>
        <w:t>ADPS</w:t>
      </w:r>
      <w:r w:rsidR="00AD18C3" w:rsidRPr="004538DC">
        <w:rPr>
          <w:rFonts w:asciiTheme="minorHAnsi" w:hAnsiTheme="minorHAnsi" w:cstheme="minorHAnsi"/>
          <w:sz w:val="22"/>
          <w:szCs w:val="22"/>
        </w:rPr>
        <w:t xml:space="preserve"> seeks to implement this through </w:t>
      </w:r>
      <w:r w:rsidRPr="004538DC">
        <w:rPr>
          <w:rFonts w:asciiTheme="minorHAnsi" w:hAnsiTheme="minorHAnsi" w:cstheme="minorHAnsi"/>
          <w:sz w:val="22"/>
          <w:szCs w:val="22"/>
        </w:rPr>
        <w:t>WA PBS</w:t>
      </w:r>
      <w:r w:rsidR="00AD18C3" w:rsidRPr="004538DC">
        <w:rPr>
          <w:rFonts w:asciiTheme="minorHAnsi" w:hAnsiTheme="minorHAnsi" w:cstheme="minorHAnsi"/>
          <w:sz w:val="22"/>
          <w:szCs w:val="22"/>
        </w:rPr>
        <w:t>, consistent and clear expectations and a school wide approach to managing and responding to unproductive student behaviour.</w:t>
      </w:r>
    </w:p>
    <w:p w14:paraId="13C98137" w14:textId="56EE35AF" w:rsidR="00A64796" w:rsidRPr="004538DC" w:rsidRDefault="00A64796" w:rsidP="009555E6">
      <w:pPr>
        <w:pStyle w:val="BodyText"/>
        <w:rPr>
          <w:rFonts w:asciiTheme="minorHAnsi" w:hAnsiTheme="minorHAnsi" w:cstheme="minorHAnsi"/>
          <w:sz w:val="22"/>
          <w:szCs w:val="22"/>
        </w:rPr>
      </w:pPr>
      <w:r w:rsidRPr="004538DC">
        <w:rPr>
          <w:rFonts w:asciiTheme="minorHAnsi" w:hAnsiTheme="minorHAnsi" w:cstheme="minorHAnsi"/>
          <w:sz w:val="22"/>
          <w:szCs w:val="22"/>
        </w:rPr>
        <w:t>ADPS builds a school community in a co-design process to develop, document and communicate.</w:t>
      </w:r>
    </w:p>
    <w:p w14:paraId="1500404F" w14:textId="3077C18D" w:rsidR="00A64796" w:rsidRPr="004538DC" w:rsidRDefault="00A64796" w:rsidP="009555E6">
      <w:pPr>
        <w:pStyle w:val="BodyText"/>
        <w:rPr>
          <w:rFonts w:asciiTheme="minorHAnsi" w:hAnsiTheme="minorHAnsi" w:cstheme="minorHAnsi"/>
          <w:sz w:val="22"/>
          <w:szCs w:val="22"/>
        </w:rPr>
      </w:pPr>
      <w:r w:rsidRPr="004538DC">
        <w:rPr>
          <w:rFonts w:asciiTheme="minorHAnsi" w:hAnsiTheme="minorHAnsi" w:cstheme="minorHAnsi"/>
          <w:sz w:val="22"/>
          <w:szCs w:val="22"/>
        </w:rPr>
        <w:t>ADPS develops, implements and monitors a whole school approach to behaviour by:</w:t>
      </w:r>
    </w:p>
    <w:p w14:paraId="7D491224" w14:textId="08862928" w:rsidR="00A64796" w:rsidRPr="004538DC" w:rsidRDefault="00A64796" w:rsidP="00537BB7">
      <w:pPr>
        <w:pStyle w:val="BodyText"/>
        <w:numPr>
          <w:ilvl w:val="0"/>
          <w:numId w:val="31"/>
        </w:numPr>
        <w:rPr>
          <w:rFonts w:asciiTheme="minorHAnsi" w:hAnsiTheme="minorHAnsi" w:cstheme="minorHAnsi"/>
          <w:sz w:val="22"/>
          <w:szCs w:val="22"/>
        </w:rPr>
      </w:pPr>
      <w:r w:rsidRPr="004538DC">
        <w:rPr>
          <w:rFonts w:asciiTheme="minorHAnsi" w:hAnsiTheme="minorHAnsi" w:cstheme="minorHAnsi"/>
          <w:sz w:val="22"/>
          <w:szCs w:val="22"/>
        </w:rPr>
        <w:t>Identifying and communicating the rights and responsibilities of all students and staff</w:t>
      </w:r>
    </w:p>
    <w:p w14:paraId="1DE5895F" w14:textId="7FDE410F" w:rsidR="00A64796" w:rsidRPr="004538DC" w:rsidRDefault="00A64796" w:rsidP="00537BB7">
      <w:pPr>
        <w:pStyle w:val="BodyText"/>
        <w:numPr>
          <w:ilvl w:val="0"/>
          <w:numId w:val="31"/>
        </w:numPr>
        <w:rPr>
          <w:rFonts w:asciiTheme="minorHAnsi" w:hAnsiTheme="minorHAnsi" w:cstheme="minorHAnsi"/>
          <w:sz w:val="22"/>
          <w:szCs w:val="22"/>
        </w:rPr>
      </w:pPr>
      <w:r w:rsidRPr="004538DC">
        <w:rPr>
          <w:rFonts w:asciiTheme="minorHAnsi" w:hAnsiTheme="minorHAnsi" w:cstheme="minorHAnsi"/>
          <w:sz w:val="22"/>
          <w:szCs w:val="22"/>
        </w:rPr>
        <w:t>Incorporating restorative principles, systems and approaches</w:t>
      </w:r>
    </w:p>
    <w:p w14:paraId="0C72D6BC" w14:textId="2E7FE384" w:rsidR="00A64796" w:rsidRPr="004538DC" w:rsidRDefault="00A64796" w:rsidP="00537BB7">
      <w:pPr>
        <w:pStyle w:val="BodyText"/>
        <w:numPr>
          <w:ilvl w:val="0"/>
          <w:numId w:val="31"/>
        </w:numPr>
        <w:rPr>
          <w:rFonts w:asciiTheme="minorHAnsi" w:hAnsiTheme="minorHAnsi" w:cstheme="minorHAnsi"/>
          <w:sz w:val="22"/>
          <w:szCs w:val="22"/>
        </w:rPr>
      </w:pPr>
      <w:r w:rsidRPr="004538DC">
        <w:rPr>
          <w:rFonts w:asciiTheme="minorHAnsi" w:hAnsiTheme="minorHAnsi" w:cstheme="minorHAnsi"/>
          <w:sz w:val="22"/>
          <w:szCs w:val="22"/>
        </w:rPr>
        <w:t>Providing multi-tiered systems of support</w:t>
      </w:r>
    </w:p>
    <w:p w14:paraId="7B47FBF1" w14:textId="2458D155" w:rsidR="00A64796" w:rsidRPr="004538DC" w:rsidRDefault="00A64796" w:rsidP="00537BB7">
      <w:pPr>
        <w:pStyle w:val="BodyText"/>
        <w:numPr>
          <w:ilvl w:val="0"/>
          <w:numId w:val="31"/>
        </w:numPr>
        <w:rPr>
          <w:rFonts w:asciiTheme="minorHAnsi" w:hAnsiTheme="minorHAnsi" w:cstheme="minorHAnsi"/>
          <w:sz w:val="22"/>
          <w:szCs w:val="22"/>
        </w:rPr>
      </w:pPr>
      <w:r w:rsidRPr="004538DC">
        <w:rPr>
          <w:rFonts w:asciiTheme="minorHAnsi" w:hAnsiTheme="minorHAnsi" w:cstheme="minorHAnsi"/>
          <w:sz w:val="22"/>
          <w:szCs w:val="22"/>
        </w:rPr>
        <w:t>Building staff capability through training and support</w:t>
      </w:r>
    </w:p>
    <w:p w14:paraId="7E636AD7" w14:textId="5DA90074" w:rsidR="00A64796" w:rsidRPr="004538DC" w:rsidRDefault="00A64796" w:rsidP="00537BB7">
      <w:pPr>
        <w:pStyle w:val="BodyText"/>
        <w:numPr>
          <w:ilvl w:val="0"/>
          <w:numId w:val="31"/>
        </w:numPr>
        <w:rPr>
          <w:rFonts w:asciiTheme="minorHAnsi" w:hAnsiTheme="minorHAnsi" w:cstheme="minorHAnsi"/>
          <w:sz w:val="22"/>
          <w:szCs w:val="22"/>
        </w:rPr>
      </w:pPr>
      <w:r w:rsidRPr="004538DC">
        <w:rPr>
          <w:rFonts w:asciiTheme="minorHAnsi" w:hAnsiTheme="minorHAnsi" w:cstheme="minorHAnsi"/>
          <w:sz w:val="22"/>
          <w:szCs w:val="22"/>
        </w:rPr>
        <w:t>Providing behaviour support to students with complex needs</w:t>
      </w:r>
    </w:p>
    <w:p w14:paraId="37835A1A" w14:textId="767E58E2" w:rsidR="00A64796" w:rsidRPr="004538DC" w:rsidRDefault="00A64796" w:rsidP="00A64796">
      <w:pPr>
        <w:pStyle w:val="BodyText"/>
        <w:rPr>
          <w:rFonts w:asciiTheme="minorHAnsi" w:hAnsiTheme="minorHAnsi" w:cstheme="minorHAnsi"/>
          <w:sz w:val="22"/>
          <w:szCs w:val="22"/>
        </w:rPr>
      </w:pPr>
      <w:r w:rsidRPr="004538DC">
        <w:rPr>
          <w:rFonts w:asciiTheme="minorHAnsi" w:hAnsiTheme="minorHAnsi" w:cstheme="minorHAnsi"/>
          <w:sz w:val="22"/>
          <w:szCs w:val="22"/>
        </w:rPr>
        <w:t>ADPS retains records reg</w:t>
      </w:r>
      <w:r w:rsidR="00397EA3" w:rsidRPr="004538DC">
        <w:rPr>
          <w:rFonts w:asciiTheme="minorHAnsi" w:hAnsiTheme="minorHAnsi" w:cstheme="minorHAnsi"/>
          <w:sz w:val="22"/>
          <w:szCs w:val="22"/>
        </w:rPr>
        <w:t>ar</w:t>
      </w:r>
      <w:r w:rsidRPr="004538DC">
        <w:rPr>
          <w:rFonts w:asciiTheme="minorHAnsi" w:hAnsiTheme="minorHAnsi" w:cstheme="minorHAnsi"/>
          <w:sz w:val="22"/>
          <w:szCs w:val="22"/>
        </w:rPr>
        <w:t>ding consultation, intervention strategies and case management plans.</w:t>
      </w:r>
    </w:p>
    <w:p w14:paraId="7588D25D" w14:textId="77777777" w:rsidR="00A64796" w:rsidRPr="004538DC" w:rsidRDefault="00A64796" w:rsidP="009555E6">
      <w:pPr>
        <w:pStyle w:val="BodyText"/>
        <w:rPr>
          <w:rFonts w:asciiTheme="minorHAnsi" w:hAnsiTheme="minorHAnsi" w:cstheme="minorHAnsi"/>
          <w:sz w:val="22"/>
          <w:szCs w:val="22"/>
        </w:rPr>
      </w:pPr>
    </w:p>
    <w:p w14:paraId="4672D45A" w14:textId="77777777" w:rsidR="00AD18C3" w:rsidRPr="004538DC" w:rsidRDefault="009D2CB7" w:rsidP="00267814">
      <w:pPr>
        <w:pStyle w:val="Heading1"/>
        <w:rPr>
          <w:rFonts w:asciiTheme="minorHAnsi" w:hAnsiTheme="minorHAnsi" w:cstheme="minorHAnsi"/>
          <w:b w:val="0"/>
        </w:rPr>
      </w:pPr>
      <w:r w:rsidRPr="004538DC">
        <w:rPr>
          <w:rFonts w:asciiTheme="minorHAnsi" w:hAnsiTheme="minorHAnsi" w:cstheme="minorHAnsi"/>
          <w:sz w:val="22"/>
          <w:szCs w:val="22"/>
        </w:rPr>
        <w:br w:type="page"/>
      </w:r>
      <w:bookmarkStart w:id="2" w:name="_Toc23837930"/>
      <w:r w:rsidR="00251255" w:rsidRPr="004538DC">
        <w:rPr>
          <w:rFonts w:asciiTheme="minorHAnsi" w:hAnsiTheme="minorHAnsi" w:cstheme="minorHAnsi"/>
        </w:rPr>
        <w:lastRenderedPageBreak/>
        <w:t xml:space="preserve">WA </w:t>
      </w:r>
      <w:r w:rsidR="00AD18C3" w:rsidRPr="004538DC">
        <w:rPr>
          <w:rFonts w:asciiTheme="minorHAnsi" w:hAnsiTheme="minorHAnsi" w:cstheme="minorHAnsi"/>
        </w:rPr>
        <w:t>Positive Behaviour Support (</w:t>
      </w:r>
      <w:r w:rsidR="00251255" w:rsidRPr="004538DC">
        <w:rPr>
          <w:rFonts w:asciiTheme="minorHAnsi" w:hAnsiTheme="minorHAnsi" w:cstheme="minorHAnsi"/>
        </w:rPr>
        <w:t>WA</w:t>
      </w:r>
      <w:r w:rsidR="009555E6" w:rsidRPr="004538DC">
        <w:rPr>
          <w:rFonts w:asciiTheme="minorHAnsi" w:hAnsiTheme="minorHAnsi" w:cstheme="minorHAnsi"/>
        </w:rPr>
        <w:t xml:space="preserve"> </w:t>
      </w:r>
      <w:r w:rsidR="00AD18C3" w:rsidRPr="004538DC">
        <w:rPr>
          <w:rFonts w:asciiTheme="minorHAnsi" w:hAnsiTheme="minorHAnsi" w:cstheme="minorHAnsi"/>
        </w:rPr>
        <w:t>PBS) at our school</w:t>
      </w:r>
      <w:bookmarkEnd w:id="2"/>
    </w:p>
    <w:p w14:paraId="3E496147" w14:textId="6824CDAF" w:rsidR="00AD18C3" w:rsidRPr="004538DC" w:rsidRDefault="00AD18C3" w:rsidP="00AD18C3">
      <w:pPr>
        <w:pStyle w:val="NormalWeb"/>
        <w:jc w:val="both"/>
        <w:rPr>
          <w:rFonts w:asciiTheme="minorHAnsi" w:hAnsiTheme="minorHAnsi" w:cstheme="minorHAnsi"/>
          <w:sz w:val="22"/>
          <w:szCs w:val="22"/>
        </w:rPr>
      </w:pPr>
      <w:r w:rsidRPr="004538DC">
        <w:rPr>
          <w:rFonts w:asciiTheme="minorHAnsi" w:hAnsiTheme="minorHAnsi" w:cstheme="minorHAnsi"/>
          <w:sz w:val="22"/>
          <w:szCs w:val="22"/>
        </w:rPr>
        <w:t xml:space="preserve">Improving student academic and behaviour outcomes is about ensuring all students have access to the most effective and accurately implemented instructional and behavioural practices and interventions possible.  </w:t>
      </w:r>
      <w:r w:rsidR="00A64796" w:rsidRPr="004538DC">
        <w:rPr>
          <w:rFonts w:asciiTheme="minorHAnsi" w:hAnsiTheme="minorHAnsi" w:cstheme="minorHAnsi"/>
          <w:sz w:val="22"/>
          <w:szCs w:val="22"/>
        </w:rPr>
        <w:t>WA</w:t>
      </w:r>
      <w:r w:rsidR="00397EA3" w:rsidRPr="004538DC">
        <w:rPr>
          <w:rFonts w:asciiTheme="minorHAnsi" w:hAnsiTheme="minorHAnsi" w:cstheme="minorHAnsi"/>
          <w:sz w:val="22"/>
          <w:szCs w:val="22"/>
        </w:rPr>
        <w:t xml:space="preserve"> </w:t>
      </w:r>
      <w:r w:rsidRPr="004538DC">
        <w:rPr>
          <w:rFonts w:asciiTheme="minorHAnsi" w:hAnsiTheme="minorHAnsi" w:cstheme="minorHAnsi"/>
          <w:sz w:val="22"/>
          <w:szCs w:val="22"/>
        </w:rPr>
        <w:t>PBS provides an operational framework for achieving these outcomes.</w:t>
      </w:r>
    </w:p>
    <w:p w14:paraId="2025BFCE" w14:textId="5EC852B3" w:rsidR="00AD18C3" w:rsidRPr="004538DC" w:rsidRDefault="00AA7A31" w:rsidP="00AD18C3">
      <w:pPr>
        <w:pStyle w:val="NormalWeb"/>
        <w:jc w:val="both"/>
        <w:rPr>
          <w:rFonts w:asciiTheme="minorHAnsi" w:hAnsiTheme="minorHAnsi" w:cstheme="minorHAnsi"/>
          <w:sz w:val="22"/>
          <w:szCs w:val="22"/>
        </w:rPr>
      </w:pPr>
      <w:r w:rsidRPr="004538DC">
        <w:rPr>
          <w:rFonts w:asciiTheme="minorHAnsi" w:hAnsiTheme="minorHAnsi" w:cstheme="minorHAnsi"/>
          <w:sz w:val="22"/>
          <w:szCs w:val="22"/>
        </w:rPr>
        <w:t xml:space="preserve">WA </w:t>
      </w:r>
      <w:r w:rsidR="00AD18C3" w:rsidRPr="004538DC">
        <w:rPr>
          <w:rFonts w:asciiTheme="minorHAnsi" w:hAnsiTheme="minorHAnsi" w:cstheme="minorHAnsi"/>
          <w:sz w:val="22"/>
          <w:szCs w:val="22"/>
        </w:rPr>
        <w:t xml:space="preserve">PBS </w:t>
      </w:r>
      <w:r w:rsidR="00AD18C3" w:rsidRPr="004538DC">
        <w:rPr>
          <w:rStyle w:val="Strong"/>
          <w:rFonts w:asciiTheme="minorHAnsi" w:hAnsiTheme="minorHAnsi" w:cstheme="minorHAnsi"/>
          <w:b w:val="0"/>
          <w:bCs w:val="0"/>
          <w:sz w:val="22"/>
          <w:szCs w:val="22"/>
        </w:rPr>
        <w:t>builds a continuum of supports for staff and students</w:t>
      </w:r>
      <w:r w:rsidR="00AD18C3" w:rsidRPr="004538DC">
        <w:rPr>
          <w:rFonts w:asciiTheme="minorHAnsi" w:hAnsiTheme="minorHAnsi" w:cstheme="minorHAnsi"/>
          <w:b/>
          <w:bCs/>
          <w:sz w:val="22"/>
          <w:szCs w:val="22"/>
        </w:rPr>
        <w:t>.</w:t>
      </w:r>
      <w:r w:rsidR="00AD18C3" w:rsidRPr="004538DC">
        <w:rPr>
          <w:rFonts w:asciiTheme="minorHAnsi" w:hAnsiTheme="minorHAnsi" w:cstheme="minorHAnsi"/>
          <w:sz w:val="22"/>
          <w:szCs w:val="22"/>
        </w:rPr>
        <w:t xml:space="preserve">  At each level (or tier) there is an emphasis on </w:t>
      </w:r>
      <w:r w:rsidR="00AD18C3" w:rsidRPr="004538DC">
        <w:rPr>
          <w:rStyle w:val="Strong"/>
          <w:rFonts w:asciiTheme="minorHAnsi" w:hAnsiTheme="minorHAnsi" w:cstheme="minorHAnsi"/>
          <w:b w:val="0"/>
          <w:bCs w:val="0"/>
          <w:sz w:val="22"/>
          <w:szCs w:val="22"/>
        </w:rPr>
        <w:t xml:space="preserve">outcomes </w:t>
      </w:r>
      <w:r w:rsidR="00AD18C3" w:rsidRPr="004538DC">
        <w:rPr>
          <w:rFonts w:asciiTheme="minorHAnsi" w:hAnsiTheme="minorHAnsi" w:cstheme="minorHAnsi"/>
          <w:sz w:val="22"/>
          <w:szCs w:val="22"/>
        </w:rPr>
        <w:t xml:space="preserve">in the form of agreed expectations for student and staff behaviour, and </w:t>
      </w:r>
      <w:r w:rsidR="00AD18C3" w:rsidRPr="004538DC">
        <w:rPr>
          <w:rStyle w:val="Strong"/>
          <w:rFonts w:asciiTheme="minorHAnsi" w:hAnsiTheme="minorHAnsi" w:cstheme="minorHAnsi"/>
          <w:b w:val="0"/>
          <w:bCs w:val="0"/>
          <w:sz w:val="22"/>
          <w:szCs w:val="22"/>
        </w:rPr>
        <w:t xml:space="preserve">data </w:t>
      </w:r>
      <w:r w:rsidR="00AD18C3" w:rsidRPr="004538DC">
        <w:rPr>
          <w:rFonts w:asciiTheme="minorHAnsi" w:hAnsiTheme="minorHAnsi" w:cstheme="minorHAnsi"/>
          <w:sz w:val="22"/>
          <w:szCs w:val="22"/>
        </w:rPr>
        <w:t xml:space="preserve">to guide decision-making about </w:t>
      </w:r>
      <w:r w:rsidR="00371F8C" w:rsidRPr="004538DC">
        <w:rPr>
          <w:rFonts w:asciiTheme="minorHAnsi" w:hAnsiTheme="minorHAnsi" w:cstheme="minorHAnsi"/>
          <w:sz w:val="22"/>
          <w:szCs w:val="22"/>
        </w:rPr>
        <w:t>the</w:t>
      </w:r>
      <w:r w:rsidR="00AD18C3" w:rsidRPr="004538DC">
        <w:rPr>
          <w:rFonts w:asciiTheme="minorHAnsi" w:hAnsiTheme="minorHAnsi" w:cstheme="minorHAnsi"/>
          <w:sz w:val="22"/>
          <w:szCs w:val="22"/>
        </w:rPr>
        <w:t xml:space="preserve"> </w:t>
      </w:r>
      <w:r w:rsidR="00AD18C3" w:rsidRPr="004538DC">
        <w:rPr>
          <w:rStyle w:val="Strong"/>
          <w:rFonts w:asciiTheme="minorHAnsi" w:hAnsiTheme="minorHAnsi" w:cstheme="minorHAnsi"/>
          <w:b w:val="0"/>
          <w:bCs w:val="0"/>
          <w:sz w:val="22"/>
          <w:szCs w:val="22"/>
        </w:rPr>
        <w:t xml:space="preserve">practices </w:t>
      </w:r>
      <w:r w:rsidR="00AD18C3" w:rsidRPr="004538DC">
        <w:rPr>
          <w:rFonts w:asciiTheme="minorHAnsi" w:hAnsiTheme="minorHAnsi" w:cstheme="minorHAnsi"/>
          <w:sz w:val="22"/>
          <w:szCs w:val="22"/>
        </w:rPr>
        <w:t xml:space="preserve">put in place to support student learning and social behaviour.  There is equal emphasis on the </w:t>
      </w:r>
      <w:r w:rsidR="00AD18C3" w:rsidRPr="004538DC">
        <w:rPr>
          <w:rStyle w:val="Strong"/>
          <w:rFonts w:asciiTheme="minorHAnsi" w:hAnsiTheme="minorHAnsi" w:cstheme="minorHAnsi"/>
          <w:b w:val="0"/>
          <w:bCs w:val="0"/>
          <w:sz w:val="22"/>
          <w:szCs w:val="22"/>
        </w:rPr>
        <w:t>system</w:t>
      </w:r>
      <w:r w:rsidR="00AD18C3" w:rsidRPr="004538DC">
        <w:rPr>
          <w:rStyle w:val="Strong"/>
          <w:rFonts w:asciiTheme="minorHAnsi" w:hAnsiTheme="minorHAnsi" w:cstheme="minorHAnsi"/>
          <w:sz w:val="22"/>
          <w:szCs w:val="22"/>
        </w:rPr>
        <w:t xml:space="preserve"> </w:t>
      </w:r>
      <w:r w:rsidR="00AD18C3" w:rsidRPr="004538DC">
        <w:rPr>
          <w:rFonts w:asciiTheme="minorHAnsi" w:hAnsiTheme="minorHAnsi" w:cstheme="minorHAnsi"/>
          <w:sz w:val="22"/>
          <w:szCs w:val="22"/>
        </w:rPr>
        <w:t>supports that will be needed to build fluency with new or revised practice among all teachers and staff within the school.</w:t>
      </w:r>
    </w:p>
    <w:p w14:paraId="633C0199" w14:textId="77777777" w:rsidR="00AD18C3" w:rsidRPr="004538DC" w:rsidRDefault="00AA7A31" w:rsidP="00AD18C3">
      <w:pPr>
        <w:pStyle w:val="NormalWeb"/>
        <w:jc w:val="both"/>
        <w:rPr>
          <w:rFonts w:asciiTheme="minorHAnsi" w:hAnsiTheme="minorHAnsi" w:cstheme="minorHAnsi"/>
          <w:sz w:val="22"/>
          <w:szCs w:val="22"/>
        </w:rPr>
      </w:pPr>
      <w:r w:rsidRPr="004538DC">
        <w:rPr>
          <w:rFonts w:asciiTheme="minorHAnsi" w:hAnsiTheme="minorHAnsi" w:cstheme="minorHAnsi"/>
          <w:sz w:val="22"/>
          <w:szCs w:val="22"/>
        </w:rPr>
        <w:t xml:space="preserve">WA </w:t>
      </w:r>
      <w:r w:rsidR="00AD18C3" w:rsidRPr="004538DC">
        <w:rPr>
          <w:rFonts w:asciiTheme="minorHAnsi" w:hAnsiTheme="minorHAnsi" w:cstheme="minorHAnsi"/>
          <w:sz w:val="22"/>
          <w:szCs w:val="22"/>
        </w:rPr>
        <w:t>PBS is supported by a three-tiered model as follows:</w:t>
      </w:r>
    </w:p>
    <w:p w14:paraId="10163A87" w14:textId="77777777" w:rsidR="00AD18C3" w:rsidRPr="004538DC" w:rsidRDefault="00550B79" w:rsidP="00AD18C3">
      <w:pPr>
        <w:pStyle w:val="NormalWeb"/>
        <w:jc w:val="both"/>
        <w:rPr>
          <w:rFonts w:asciiTheme="minorHAnsi" w:hAnsiTheme="minorHAnsi" w:cstheme="minorHAnsi"/>
          <w:sz w:val="22"/>
          <w:szCs w:val="22"/>
        </w:rPr>
      </w:pPr>
      <w:r w:rsidRPr="004538DC">
        <w:rPr>
          <w:rFonts w:asciiTheme="minorHAnsi" w:hAnsiTheme="minorHAnsi" w:cstheme="minorHAnsi"/>
          <w:noProof/>
          <w:sz w:val="22"/>
          <w:szCs w:val="22"/>
        </w:rPr>
        <w:drawing>
          <wp:inline distT="0" distB="0" distL="0" distR="0" wp14:anchorId="4FF98677" wp14:editId="32A862EA">
            <wp:extent cx="6475542" cy="44005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659" cy="4401989"/>
                    </a:xfrm>
                    <a:prstGeom prst="rect">
                      <a:avLst/>
                    </a:prstGeom>
                    <a:noFill/>
                    <a:ln>
                      <a:noFill/>
                    </a:ln>
                  </pic:spPr>
                </pic:pic>
              </a:graphicData>
            </a:graphic>
          </wp:inline>
        </w:drawing>
      </w:r>
    </w:p>
    <w:p w14:paraId="3FD00EC1" w14:textId="77777777" w:rsidR="00AD18C3" w:rsidRPr="004538DC" w:rsidRDefault="00AD18C3" w:rsidP="00AD18C3">
      <w:pPr>
        <w:pStyle w:val="Heading6"/>
        <w:jc w:val="both"/>
        <w:rPr>
          <w:rFonts w:asciiTheme="minorHAnsi" w:hAnsiTheme="minorHAnsi" w:cstheme="minorHAnsi"/>
        </w:rPr>
      </w:pPr>
      <w:r w:rsidRPr="004538DC">
        <w:rPr>
          <w:rFonts w:asciiTheme="minorHAnsi" w:hAnsiTheme="minorHAnsi" w:cstheme="minorHAnsi"/>
        </w:rPr>
        <w:t> </w:t>
      </w:r>
    </w:p>
    <w:tbl>
      <w:tblPr>
        <w:tblW w:w="4921" w:type="pct"/>
        <w:tblCellSpacing w:w="15" w:type="dxa"/>
        <w:tblCellMar>
          <w:top w:w="15" w:type="dxa"/>
          <w:left w:w="15" w:type="dxa"/>
          <w:bottom w:w="15" w:type="dxa"/>
          <w:right w:w="15" w:type="dxa"/>
        </w:tblCellMar>
        <w:tblLook w:val="04A0" w:firstRow="1" w:lastRow="0" w:firstColumn="1" w:lastColumn="0" w:noHBand="0" w:noVBand="1"/>
      </w:tblPr>
      <w:tblGrid>
        <w:gridCol w:w="937"/>
        <w:gridCol w:w="9364"/>
      </w:tblGrid>
      <w:tr w:rsidR="00AD18C3" w:rsidRPr="004538DC" w14:paraId="31E7ACB9" w14:textId="77777777" w:rsidTr="00AD18C3">
        <w:trPr>
          <w:tblCellSpacing w:w="15" w:type="dxa"/>
        </w:trPr>
        <w:tc>
          <w:tcPr>
            <w:tcW w:w="0" w:type="auto"/>
            <w:vAlign w:val="center"/>
            <w:hideMark/>
          </w:tcPr>
          <w:p w14:paraId="2BD2E76B" w14:textId="77777777" w:rsidR="00AD18C3" w:rsidRPr="004538DC" w:rsidRDefault="00AD18C3" w:rsidP="00AD18C3">
            <w:pPr>
              <w:jc w:val="both"/>
              <w:rPr>
                <w:rFonts w:cstheme="minorHAnsi"/>
              </w:rPr>
            </w:pPr>
            <w:r w:rsidRPr="004538DC">
              <w:rPr>
                <w:rStyle w:val="Strong"/>
                <w:rFonts w:cstheme="minorHAnsi"/>
              </w:rPr>
              <w:t xml:space="preserve">Tier 3        </w:t>
            </w:r>
          </w:p>
        </w:tc>
        <w:tc>
          <w:tcPr>
            <w:tcW w:w="0" w:type="auto"/>
            <w:vAlign w:val="center"/>
            <w:hideMark/>
          </w:tcPr>
          <w:p w14:paraId="5504BD86" w14:textId="77777777" w:rsidR="00AD18C3" w:rsidRPr="004538DC" w:rsidRDefault="00AD18C3" w:rsidP="00AD18C3">
            <w:pPr>
              <w:jc w:val="both"/>
              <w:rPr>
                <w:rFonts w:cstheme="minorHAnsi"/>
              </w:rPr>
            </w:pPr>
            <w:r w:rsidRPr="004538DC">
              <w:rPr>
                <w:rFonts w:cstheme="minorHAnsi"/>
              </w:rPr>
              <w:t>Intensive practices and systems for students whose behaviours have been documented as not responsive at tiers 1 and 2.  Individualised to the specific needs and strengths of the student.</w:t>
            </w:r>
          </w:p>
        </w:tc>
      </w:tr>
      <w:tr w:rsidR="00AD18C3" w:rsidRPr="004538DC" w14:paraId="020EC296" w14:textId="77777777" w:rsidTr="00AD18C3">
        <w:trPr>
          <w:tblCellSpacing w:w="15" w:type="dxa"/>
        </w:trPr>
        <w:tc>
          <w:tcPr>
            <w:tcW w:w="0" w:type="auto"/>
            <w:vAlign w:val="center"/>
            <w:hideMark/>
          </w:tcPr>
          <w:p w14:paraId="1FDA1664" w14:textId="77777777" w:rsidR="00AD18C3" w:rsidRPr="004538DC" w:rsidRDefault="00AD18C3" w:rsidP="00AD18C3">
            <w:pPr>
              <w:jc w:val="both"/>
              <w:rPr>
                <w:rFonts w:cstheme="minorHAnsi"/>
              </w:rPr>
            </w:pPr>
            <w:r w:rsidRPr="004538DC">
              <w:rPr>
                <w:rStyle w:val="Strong"/>
                <w:rFonts w:cstheme="minorHAnsi"/>
              </w:rPr>
              <w:t>Tier 2</w:t>
            </w:r>
          </w:p>
        </w:tc>
        <w:tc>
          <w:tcPr>
            <w:tcW w:w="0" w:type="auto"/>
            <w:vAlign w:val="center"/>
            <w:hideMark/>
          </w:tcPr>
          <w:p w14:paraId="0C99C45C" w14:textId="77777777" w:rsidR="00AD18C3" w:rsidRPr="004538DC" w:rsidRDefault="00AD18C3" w:rsidP="00AD18C3">
            <w:pPr>
              <w:jc w:val="both"/>
              <w:rPr>
                <w:rFonts w:cstheme="minorHAnsi"/>
              </w:rPr>
            </w:pPr>
            <w:r w:rsidRPr="004538DC">
              <w:rPr>
                <w:rFonts w:cstheme="minorHAnsi"/>
              </w:rPr>
              <w:t>Specialised practices and systems for students whose behaviours have been documented as not responsive at tier 1.  Generally provided in a standardised manner in small student groupings.</w:t>
            </w:r>
          </w:p>
        </w:tc>
      </w:tr>
      <w:tr w:rsidR="00AD18C3" w:rsidRPr="004538DC" w14:paraId="7A9666F0" w14:textId="77777777" w:rsidTr="00AD18C3">
        <w:trPr>
          <w:tblCellSpacing w:w="15" w:type="dxa"/>
        </w:trPr>
        <w:tc>
          <w:tcPr>
            <w:tcW w:w="0" w:type="auto"/>
            <w:vAlign w:val="center"/>
            <w:hideMark/>
          </w:tcPr>
          <w:p w14:paraId="0B4B9AB6" w14:textId="77777777" w:rsidR="00AD18C3" w:rsidRPr="004538DC" w:rsidRDefault="00AD18C3" w:rsidP="00AD18C3">
            <w:pPr>
              <w:jc w:val="both"/>
              <w:rPr>
                <w:rFonts w:cstheme="minorHAnsi"/>
              </w:rPr>
            </w:pPr>
            <w:r w:rsidRPr="004538DC">
              <w:rPr>
                <w:rStyle w:val="Strong"/>
                <w:rFonts w:cstheme="minorHAnsi"/>
              </w:rPr>
              <w:t>Tier 1</w:t>
            </w:r>
          </w:p>
        </w:tc>
        <w:tc>
          <w:tcPr>
            <w:tcW w:w="0" w:type="auto"/>
            <w:vAlign w:val="center"/>
            <w:hideMark/>
          </w:tcPr>
          <w:p w14:paraId="6E7ADDA8" w14:textId="77777777" w:rsidR="00AD18C3" w:rsidRPr="004538DC" w:rsidRDefault="00AD18C3" w:rsidP="00AD18C3">
            <w:pPr>
              <w:pStyle w:val="NormalWeb"/>
              <w:jc w:val="both"/>
              <w:rPr>
                <w:rFonts w:asciiTheme="minorHAnsi" w:hAnsiTheme="minorHAnsi" w:cstheme="minorHAnsi"/>
                <w:sz w:val="22"/>
                <w:szCs w:val="22"/>
              </w:rPr>
            </w:pPr>
            <w:r w:rsidRPr="004538DC">
              <w:rPr>
                <w:rFonts w:asciiTheme="minorHAnsi" w:hAnsiTheme="minorHAnsi" w:cstheme="minorHAnsi"/>
                <w:sz w:val="22"/>
                <w:szCs w:val="22"/>
              </w:rPr>
              <w:t>Practices and systems for all students and staff implemented across all school settings.</w:t>
            </w:r>
          </w:p>
        </w:tc>
      </w:tr>
    </w:tbl>
    <w:p w14:paraId="76F7EBE9" w14:textId="77777777" w:rsidR="00251255" w:rsidRPr="004538DC" w:rsidRDefault="00251255">
      <w:pPr>
        <w:rPr>
          <w:rFonts w:eastAsiaTheme="majorEastAsia" w:cstheme="minorHAnsi"/>
          <w:b/>
          <w:bCs/>
          <w:color w:val="4F81BD" w:themeColor="accent1"/>
        </w:rPr>
      </w:pPr>
    </w:p>
    <w:p w14:paraId="20224B0C" w14:textId="77777777" w:rsidR="00251255" w:rsidRPr="004538DC" w:rsidRDefault="00251255">
      <w:pPr>
        <w:rPr>
          <w:rFonts w:eastAsiaTheme="majorEastAsia" w:cstheme="minorHAnsi"/>
          <w:b/>
          <w:bCs/>
          <w:color w:val="4F81BD" w:themeColor="accent1"/>
        </w:rPr>
      </w:pPr>
      <w:r w:rsidRPr="004538DC">
        <w:rPr>
          <w:rFonts w:eastAsiaTheme="majorEastAsia" w:cstheme="minorHAnsi"/>
          <w:b/>
          <w:bCs/>
          <w:color w:val="4F81BD" w:themeColor="accent1"/>
        </w:rPr>
        <w:br w:type="page"/>
      </w:r>
    </w:p>
    <w:p w14:paraId="1B963B60" w14:textId="77777777" w:rsidR="00FF7E32" w:rsidRPr="004538DC" w:rsidRDefault="00FF7E32" w:rsidP="0050042E">
      <w:pPr>
        <w:pStyle w:val="Heading1"/>
        <w:rPr>
          <w:rFonts w:asciiTheme="minorHAnsi" w:hAnsiTheme="minorHAnsi" w:cstheme="minorHAnsi"/>
        </w:rPr>
      </w:pPr>
      <w:bookmarkStart w:id="3" w:name="_Toc23837931"/>
      <w:r w:rsidRPr="004538DC">
        <w:rPr>
          <w:rFonts w:asciiTheme="minorHAnsi" w:hAnsiTheme="minorHAnsi" w:cstheme="minorHAnsi"/>
        </w:rPr>
        <w:lastRenderedPageBreak/>
        <w:t>School Code of Conduct</w:t>
      </w:r>
      <w:bookmarkEnd w:id="3"/>
    </w:p>
    <w:p w14:paraId="1502ADF8" w14:textId="30B4F3C0" w:rsidR="00FF7E32" w:rsidRPr="004538DC" w:rsidRDefault="00FF7E32" w:rsidP="00854870">
      <w:pPr>
        <w:spacing w:after="0" w:line="240" w:lineRule="auto"/>
        <w:rPr>
          <w:rFonts w:cstheme="minorHAnsi"/>
        </w:rPr>
      </w:pPr>
      <w:r w:rsidRPr="004538DC">
        <w:rPr>
          <w:rFonts w:cstheme="minorHAnsi"/>
        </w:rPr>
        <w:t xml:space="preserve">Our school community values </w:t>
      </w:r>
      <w:r w:rsidR="008956F0">
        <w:rPr>
          <w:rFonts w:cstheme="minorHAnsi"/>
        </w:rPr>
        <w:t>are</w:t>
      </w:r>
      <w:r w:rsidRPr="004538DC">
        <w:rPr>
          <w:rFonts w:cstheme="minorHAnsi"/>
        </w:rPr>
        <w:t>:</w:t>
      </w:r>
    </w:p>
    <w:p w14:paraId="22D8B4C6" w14:textId="77777777" w:rsidR="00B04A45" w:rsidRPr="004538DC" w:rsidRDefault="00B04A45" w:rsidP="00854870">
      <w:pPr>
        <w:spacing w:after="0" w:line="240" w:lineRule="auto"/>
        <w:rPr>
          <w:rFonts w:cstheme="minorHAnsi"/>
        </w:rPr>
      </w:pPr>
    </w:p>
    <w:p w14:paraId="6E9BD3D0" w14:textId="77777777" w:rsidR="00FF7E32" w:rsidRPr="004538DC" w:rsidRDefault="00FF7E32" w:rsidP="00854870">
      <w:pPr>
        <w:spacing w:after="0" w:line="240" w:lineRule="auto"/>
        <w:rPr>
          <w:rFonts w:cstheme="minorHAnsi"/>
        </w:rPr>
      </w:pPr>
      <w:r w:rsidRPr="004538DC">
        <w:rPr>
          <w:rFonts w:cstheme="minorHAnsi"/>
          <w:b/>
          <w:color w:val="365F91" w:themeColor="accent1" w:themeShade="BF"/>
        </w:rPr>
        <w:t>A</w:t>
      </w:r>
      <w:r w:rsidRPr="004538DC">
        <w:rPr>
          <w:rFonts w:cstheme="minorHAnsi"/>
        </w:rPr>
        <w:t>ct responsibly</w:t>
      </w:r>
    </w:p>
    <w:p w14:paraId="6B19C221" w14:textId="77777777" w:rsidR="00FF7E32" w:rsidRPr="004538DC" w:rsidRDefault="008A785B" w:rsidP="00854870">
      <w:pPr>
        <w:spacing w:after="0" w:line="240" w:lineRule="auto"/>
        <w:rPr>
          <w:rFonts w:cstheme="minorHAnsi"/>
        </w:rPr>
      </w:pPr>
      <w:r w:rsidRPr="004538DC">
        <w:rPr>
          <w:rFonts w:cstheme="minorHAnsi"/>
          <w:b/>
          <w:color w:val="365F91" w:themeColor="accent1" w:themeShade="BF"/>
        </w:rPr>
        <w:t>D</w:t>
      </w:r>
      <w:r w:rsidR="00FF7E32" w:rsidRPr="004538DC">
        <w:rPr>
          <w:rFonts w:cstheme="minorHAnsi"/>
        </w:rPr>
        <w:t>o your best</w:t>
      </w:r>
    </w:p>
    <w:p w14:paraId="563957A9" w14:textId="77777777" w:rsidR="00FF7E32" w:rsidRPr="004538DC" w:rsidRDefault="00FF7E32" w:rsidP="00854870">
      <w:pPr>
        <w:spacing w:after="0" w:line="240" w:lineRule="auto"/>
        <w:rPr>
          <w:rFonts w:cstheme="minorHAnsi"/>
        </w:rPr>
      </w:pPr>
      <w:r w:rsidRPr="004538DC">
        <w:rPr>
          <w:rFonts w:cstheme="minorHAnsi"/>
          <w:b/>
          <w:color w:val="365F91" w:themeColor="accent1" w:themeShade="BF"/>
        </w:rPr>
        <w:t>P</w:t>
      </w:r>
      <w:r w:rsidRPr="004538DC">
        <w:rPr>
          <w:rFonts w:cstheme="minorHAnsi"/>
        </w:rPr>
        <w:t xml:space="preserve">articipate </w:t>
      </w:r>
      <w:r w:rsidR="008A785B" w:rsidRPr="004538DC">
        <w:rPr>
          <w:rFonts w:cstheme="minorHAnsi"/>
        </w:rPr>
        <w:t>p</w:t>
      </w:r>
      <w:r w:rsidRPr="004538DC">
        <w:rPr>
          <w:rFonts w:cstheme="minorHAnsi"/>
        </w:rPr>
        <w:t>ositively</w:t>
      </w:r>
    </w:p>
    <w:p w14:paraId="70E4C8FB" w14:textId="77777777" w:rsidR="00FF7E32" w:rsidRPr="004538DC" w:rsidRDefault="00FF7E32" w:rsidP="00854870">
      <w:pPr>
        <w:spacing w:after="0" w:line="240" w:lineRule="auto"/>
        <w:rPr>
          <w:rFonts w:cstheme="minorHAnsi"/>
        </w:rPr>
      </w:pPr>
      <w:r w:rsidRPr="004538DC">
        <w:rPr>
          <w:rFonts w:cstheme="minorHAnsi"/>
          <w:b/>
          <w:color w:val="365F91" w:themeColor="accent1" w:themeShade="BF"/>
        </w:rPr>
        <w:t>S</w:t>
      </w:r>
      <w:r w:rsidRPr="004538DC">
        <w:rPr>
          <w:rFonts w:cstheme="minorHAnsi"/>
        </w:rPr>
        <w:t>how care and respect</w:t>
      </w:r>
    </w:p>
    <w:p w14:paraId="13FF362E" w14:textId="77777777" w:rsidR="00854870" w:rsidRPr="004538DC" w:rsidRDefault="00854870" w:rsidP="00854870">
      <w:pPr>
        <w:spacing w:after="0" w:line="240" w:lineRule="auto"/>
        <w:rPr>
          <w:rFonts w:cstheme="minorHAnsi"/>
        </w:rPr>
      </w:pPr>
    </w:p>
    <w:p w14:paraId="40CE32E4" w14:textId="77777777" w:rsidR="004026B3" w:rsidRPr="004538DC" w:rsidRDefault="008A785B" w:rsidP="00CD0833">
      <w:pPr>
        <w:rPr>
          <w:rFonts w:cstheme="minorHAnsi"/>
          <w:color w:val="365F91" w:themeColor="accent1" w:themeShade="BF"/>
        </w:rPr>
      </w:pPr>
      <w:r w:rsidRPr="004538DC">
        <w:rPr>
          <w:rFonts w:cstheme="minorHAnsi"/>
          <w:color w:val="365F91" w:themeColor="accent1" w:themeShade="BF"/>
        </w:rPr>
        <w:t>Roles and responsibilities of staff in implementing whole school behaviour support</w:t>
      </w:r>
    </w:p>
    <w:p w14:paraId="418326CD" w14:textId="77777777" w:rsidR="008A785B" w:rsidRPr="004538DC" w:rsidRDefault="008A785B" w:rsidP="00267814">
      <w:pPr>
        <w:rPr>
          <w:rFonts w:cstheme="minorHAnsi"/>
        </w:rPr>
      </w:pPr>
      <w:r w:rsidRPr="004538DC">
        <w:rPr>
          <w:rFonts w:cstheme="minorHAnsi"/>
        </w:rPr>
        <w:t xml:space="preserve">Staff have a </w:t>
      </w:r>
      <w:r w:rsidR="00251255" w:rsidRPr="004538DC">
        <w:rPr>
          <w:rFonts w:cstheme="minorHAnsi"/>
        </w:rPr>
        <w:t>responsibility to:</w:t>
      </w:r>
    </w:p>
    <w:p w14:paraId="5F74555F" w14:textId="54D1F531" w:rsidR="008A785B" w:rsidRPr="004538DC" w:rsidRDefault="008A785B"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Model respectful, </w:t>
      </w:r>
      <w:r w:rsidR="00371F8C" w:rsidRPr="004538DC">
        <w:rPr>
          <w:rFonts w:cstheme="minorHAnsi"/>
        </w:rPr>
        <w:t>courteous,</w:t>
      </w:r>
      <w:r w:rsidRPr="004538DC">
        <w:rPr>
          <w:rFonts w:cstheme="minorHAnsi"/>
        </w:rPr>
        <w:t xml:space="preserve"> and honest behaviour as required by the </w:t>
      </w:r>
      <w:r w:rsidR="00371F8C" w:rsidRPr="004538DC">
        <w:rPr>
          <w:rFonts w:cstheme="minorHAnsi"/>
        </w:rPr>
        <w:t>‘Code of Conduct</w:t>
      </w:r>
      <w:r w:rsidR="003E08CC" w:rsidRPr="004538DC">
        <w:rPr>
          <w:rFonts w:cstheme="minorHAnsi"/>
        </w:rPr>
        <w:t>’</w:t>
      </w:r>
      <w:r w:rsidR="00371F8C" w:rsidRPr="004538DC">
        <w:rPr>
          <w:rFonts w:cstheme="minorHAnsi"/>
        </w:rPr>
        <w:t xml:space="preserve"> and Standards</w:t>
      </w:r>
      <w:r w:rsidR="003E08CC" w:rsidRPr="004538DC">
        <w:rPr>
          <w:rFonts w:cstheme="minorHAnsi"/>
        </w:rPr>
        <w:t xml:space="preserve"> and Integrity’.</w:t>
      </w:r>
    </w:p>
    <w:p w14:paraId="0CFC019F" w14:textId="6C4B670B" w:rsidR="00251255" w:rsidRPr="004538DC" w:rsidRDefault="00251255"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Model and adhere to explicitly taught values and lessons as positive role </w:t>
      </w:r>
      <w:r w:rsidR="003E08CC" w:rsidRPr="004538DC">
        <w:rPr>
          <w:rFonts w:cstheme="minorHAnsi"/>
        </w:rPr>
        <w:t>models.</w:t>
      </w:r>
    </w:p>
    <w:p w14:paraId="3AD6D7A6" w14:textId="229068AE" w:rsidR="00251255" w:rsidRPr="004538DC" w:rsidRDefault="00251255"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Ensure good organisation and </w:t>
      </w:r>
      <w:r w:rsidR="003E08CC" w:rsidRPr="004538DC">
        <w:rPr>
          <w:rFonts w:cstheme="minorHAnsi"/>
        </w:rPr>
        <w:t>planning.</w:t>
      </w:r>
    </w:p>
    <w:p w14:paraId="5F1BDF8F" w14:textId="175AB392" w:rsidR="008A785B" w:rsidRPr="004538DC" w:rsidRDefault="008A785B"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Explicitly teach lessons from the </w:t>
      </w:r>
      <w:r w:rsidR="00251255" w:rsidRPr="004538DC">
        <w:rPr>
          <w:rFonts w:cstheme="minorHAnsi"/>
        </w:rPr>
        <w:t xml:space="preserve">WA </w:t>
      </w:r>
      <w:r w:rsidR="009555E6" w:rsidRPr="004538DC">
        <w:rPr>
          <w:rFonts w:cstheme="minorHAnsi"/>
        </w:rPr>
        <w:t>PBS</w:t>
      </w:r>
      <w:r w:rsidRPr="004538DC">
        <w:rPr>
          <w:rFonts w:cstheme="minorHAnsi"/>
        </w:rPr>
        <w:t xml:space="preserve"> Programme to </w:t>
      </w:r>
      <w:r w:rsidR="009D4E27" w:rsidRPr="004538DC">
        <w:rPr>
          <w:rFonts w:cstheme="minorHAnsi"/>
        </w:rPr>
        <w:t xml:space="preserve">ensure children understand </w:t>
      </w:r>
      <w:r w:rsidR="00251255" w:rsidRPr="004538DC">
        <w:rPr>
          <w:rFonts w:cstheme="minorHAnsi"/>
        </w:rPr>
        <w:t xml:space="preserve">how to comply </w:t>
      </w:r>
      <w:r w:rsidR="00AA7A31" w:rsidRPr="004538DC">
        <w:rPr>
          <w:rFonts w:cstheme="minorHAnsi"/>
        </w:rPr>
        <w:t xml:space="preserve">with </w:t>
      </w:r>
      <w:r w:rsidR="003E08CC" w:rsidRPr="004538DC">
        <w:rPr>
          <w:rFonts w:cstheme="minorHAnsi"/>
        </w:rPr>
        <w:t>expectations.</w:t>
      </w:r>
    </w:p>
    <w:p w14:paraId="4B5C4C23" w14:textId="324F1EF9" w:rsidR="00251255" w:rsidRPr="004538DC" w:rsidRDefault="00251255"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Report student progress in behavioural matters in keeping with the </w:t>
      </w:r>
      <w:r w:rsidR="009555E6" w:rsidRPr="004538DC">
        <w:rPr>
          <w:rFonts w:cstheme="minorHAnsi"/>
        </w:rPr>
        <w:t>DoE</w:t>
      </w:r>
      <w:r w:rsidRPr="004538DC">
        <w:rPr>
          <w:rFonts w:cstheme="minorHAnsi"/>
        </w:rPr>
        <w:t xml:space="preserve"> </w:t>
      </w:r>
      <w:r w:rsidR="003E08CC" w:rsidRPr="004538DC">
        <w:rPr>
          <w:rFonts w:cstheme="minorHAnsi"/>
        </w:rPr>
        <w:t>requirements.</w:t>
      </w:r>
    </w:p>
    <w:p w14:paraId="2EE1B6BA" w14:textId="1EEEE8AA" w:rsidR="00251255" w:rsidRPr="004538DC" w:rsidRDefault="00251255"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Plan</w:t>
      </w:r>
      <w:r w:rsidR="00371F8C" w:rsidRPr="004538DC">
        <w:rPr>
          <w:rFonts w:cstheme="minorHAnsi"/>
        </w:rPr>
        <w:t>,</w:t>
      </w:r>
      <w:r w:rsidRPr="004538DC">
        <w:rPr>
          <w:rFonts w:cstheme="minorHAnsi"/>
        </w:rPr>
        <w:t xml:space="preserve"> </w:t>
      </w:r>
      <w:r w:rsidR="00371F8C" w:rsidRPr="004538DC">
        <w:rPr>
          <w:rFonts w:cstheme="minorHAnsi"/>
        </w:rPr>
        <w:t xml:space="preserve">consult with the school community and </w:t>
      </w:r>
      <w:r w:rsidRPr="004538DC">
        <w:rPr>
          <w:rFonts w:cstheme="minorHAnsi"/>
        </w:rPr>
        <w:t>implement</w:t>
      </w:r>
      <w:r w:rsidR="00371F8C" w:rsidRPr="004538DC">
        <w:rPr>
          <w:rFonts w:cstheme="minorHAnsi"/>
        </w:rPr>
        <w:t xml:space="preserve"> </w:t>
      </w:r>
      <w:r w:rsidR="008956F0">
        <w:rPr>
          <w:rFonts w:cstheme="minorHAnsi"/>
        </w:rPr>
        <w:t>d</w:t>
      </w:r>
      <w:r w:rsidRPr="004538DC">
        <w:rPr>
          <w:rFonts w:cstheme="minorHAnsi"/>
        </w:rPr>
        <w:t xml:space="preserve">ocumented </w:t>
      </w:r>
      <w:r w:rsidR="00DB551C" w:rsidRPr="004538DC">
        <w:rPr>
          <w:rFonts w:cstheme="minorHAnsi"/>
        </w:rPr>
        <w:t>p</w:t>
      </w:r>
      <w:r w:rsidRPr="004538DC">
        <w:rPr>
          <w:rFonts w:cstheme="minorHAnsi"/>
        </w:rPr>
        <w:t>lans relating to behaviour</w:t>
      </w:r>
      <w:r w:rsidR="003E08CC" w:rsidRPr="004538DC">
        <w:rPr>
          <w:rFonts w:cstheme="minorHAnsi"/>
        </w:rPr>
        <w:t>, engagement</w:t>
      </w:r>
      <w:r w:rsidRPr="004538DC">
        <w:rPr>
          <w:rFonts w:cstheme="minorHAnsi"/>
        </w:rPr>
        <w:t xml:space="preserve"> and/or risk management plans as appropriate for students </w:t>
      </w:r>
      <w:r w:rsidR="003E08CC" w:rsidRPr="004538DC">
        <w:rPr>
          <w:rFonts w:cstheme="minorHAnsi"/>
        </w:rPr>
        <w:t xml:space="preserve">with complex needs. </w:t>
      </w:r>
    </w:p>
    <w:p w14:paraId="242BD982" w14:textId="40BC251C" w:rsidR="00251255" w:rsidRPr="004538DC" w:rsidRDefault="004B154F"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Collaborate with colleagues to ensure whole school practices are </w:t>
      </w:r>
      <w:r w:rsidR="003E08CC" w:rsidRPr="004538DC">
        <w:rPr>
          <w:rFonts w:cstheme="minorHAnsi"/>
        </w:rPr>
        <w:t>implemented.</w:t>
      </w:r>
    </w:p>
    <w:p w14:paraId="41442532" w14:textId="4D73BF03" w:rsidR="008A785B" w:rsidRPr="004538DC" w:rsidRDefault="008A785B"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Ensure that the school environmen</w:t>
      </w:r>
      <w:r w:rsidR="009D4E27" w:rsidRPr="004538DC">
        <w:rPr>
          <w:rFonts w:cstheme="minorHAnsi"/>
        </w:rPr>
        <w:t xml:space="preserve">t is kept secure, neat and </w:t>
      </w:r>
      <w:r w:rsidR="003E08CC" w:rsidRPr="004538DC">
        <w:rPr>
          <w:rFonts w:cstheme="minorHAnsi"/>
        </w:rPr>
        <w:t>tidy.</w:t>
      </w:r>
    </w:p>
    <w:p w14:paraId="6E53C840" w14:textId="09C7F394" w:rsidR="008A785B" w:rsidRPr="004538DC" w:rsidRDefault="008A785B"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Establish positive relationships with students and </w:t>
      </w:r>
      <w:r w:rsidR="00371F8C" w:rsidRPr="004538DC">
        <w:rPr>
          <w:rFonts w:cstheme="minorHAnsi"/>
        </w:rPr>
        <w:t>parents, including culturally responsive practice.</w:t>
      </w:r>
    </w:p>
    <w:p w14:paraId="6CA970D2" w14:textId="583C6AAB" w:rsidR="00371F8C" w:rsidRPr="004538DC" w:rsidRDefault="00371F8C" w:rsidP="00537BB7">
      <w:pPr>
        <w:pStyle w:val="ListParagraph"/>
        <w:numPr>
          <w:ilvl w:val="0"/>
          <w:numId w:val="21"/>
        </w:numPr>
        <w:autoSpaceDE w:val="0"/>
        <w:autoSpaceDN w:val="0"/>
        <w:adjustRightInd w:val="0"/>
        <w:spacing w:after="0" w:line="240" w:lineRule="auto"/>
        <w:rPr>
          <w:rFonts w:cstheme="minorHAnsi"/>
        </w:rPr>
      </w:pPr>
      <w:r w:rsidRPr="004538DC">
        <w:rPr>
          <w:rFonts w:cstheme="minorHAnsi"/>
        </w:rPr>
        <w:t xml:space="preserve">Respond to behaviours of concern that are harmful to self, and/or others and/or to the school </w:t>
      </w:r>
      <w:r w:rsidR="003E08CC" w:rsidRPr="004538DC">
        <w:rPr>
          <w:rFonts w:cstheme="minorHAnsi"/>
        </w:rPr>
        <w:t>environment.</w:t>
      </w:r>
    </w:p>
    <w:p w14:paraId="0A7188E1" w14:textId="77777777" w:rsidR="00371F8C" w:rsidRPr="004538DC" w:rsidRDefault="00371F8C" w:rsidP="00371F8C">
      <w:pPr>
        <w:pStyle w:val="ListParagraph"/>
        <w:autoSpaceDE w:val="0"/>
        <w:autoSpaceDN w:val="0"/>
        <w:adjustRightInd w:val="0"/>
        <w:spacing w:after="0" w:line="240" w:lineRule="auto"/>
        <w:rPr>
          <w:rFonts w:cstheme="minorHAnsi"/>
        </w:rPr>
      </w:pPr>
    </w:p>
    <w:p w14:paraId="1D6CAB90" w14:textId="772D3CC0" w:rsidR="00371F8C" w:rsidRPr="004538DC" w:rsidRDefault="00E23915" w:rsidP="00E23915">
      <w:pPr>
        <w:autoSpaceDE w:val="0"/>
        <w:autoSpaceDN w:val="0"/>
        <w:adjustRightInd w:val="0"/>
        <w:spacing w:after="0" w:line="240" w:lineRule="auto"/>
        <w:rPr>
          <w:rFonts w:cstheme="minorHAnsi"/>
          <w:color w:val="365F91" w:themeColor="accent1" w:themeShade="BF"/>
        </w:rPr>
      </w:pPr>
      <w:r w:rsidRPr="004538DC">
        <w:rPr>
          <w:rFonts w:cstheme="minorHAnsi"/>
          <w:color w:val="365F91" w:themeColor="accent1" w:themeShade="BF"/>
        </w:rPr>
        <w:t>Positive behaviours are taught to develop a student’s competence and capacity to:</w:t>
      </w:r>
    </w:p>
    <w:p w14:paraId="42093E4A" w14:textId="3CCD071C" w:rsidR="00E23915" w:rsidRPr="004538DC" w:rsidRDefault="00E23915" w:rsidP="00537BB7">
      <w:pPr>
        <w:pStyle w:val="ListParagraph"/>
        <w:numPr>
          <w:ilvl w:val="0"/>
          <w:numId w:val="32"/>
        </w:numPr>
        <w:autoSpaceDE w:val="0"/>
        <w:autoSpaceDN w:val="0"/>
        <w:adjustRightInd w:val="0"/>
        <w:spacing w:after="0" w:line="240" w:lineRule="auto"/>
        <w:rPr>
          <w:rFonts w:cstheme="minorHAnsi"/>
        </w:rPr>
      </w:pPr>
      <w:r w:rsidRPr="004538DC">
        <w:rPr>
          <w:rFonts w:cstheme="minorHAnsi"/>
        </w:rPr>
        <w:t xml:space="preserve">Recognise and regulate their own </w:t>
      </w:r>
      <w:r w:rsidR="003E08CC" w:rsidRPr="004538DC">
        <w:rPr>
          <w:rFonts w:cstheme="minorHAnsi"/>
        </w:rPr>
        <w:t>emotions.</w:t>
      </w:r>
    </w:p>
    <w:p w14:paraId="49429D98" w14:textId="6971D092" w:rsidR="00E23915" w:rsidRPr="004538DC" w:rsidRDefault="00E23915" w:rsidP="00537BB7">
      <w:pPr>
        <w:pStyle w:val="ListParagraph"/>
        <w:numPr>
          <w:ilvl w:val="0"/>
          <w:numId w:val="32"/>
        </w:numPr>
        <w:autoSpaceDE w:val="0"/>
        <w:autoSpaceDN w:val="0"/>
        <w:adjustRightInd w:val="0"/>
        <w:spacing w:after="0" w:line="240" w:lineRule="auto"/>
        <w:rPr>
          <w:rFonts w:cstheme="minorHAnsi"/>
        </w:rPr>
      </w:pPr>
      <w:r w:rsidRPr="004538DC">
        <w:rPr>
          <w:rFonts w:cstheme="minorHAnsi"/>
        </w:rPr>
        <w:t xml:space="preserve">Develop empathy for others and understand </w:t>
      </w:r>
      <w:r w:rsidR="003E08CC" w:rsidRPr="004538DC">
        <w:rPr>
          <w:rFonts w:cstheme="minorHAnsi"/>
        </w:rPr>
        <w:t>relationships.</w:t>
      </w:r>
    </w:p>
    <w:p w14:paraId="40837642" w14:textId="391B8839" w:rsidR="00E23915" w:rsidRPr="004538DC" w:rsidRDefault="00E23915" w:rsidP="00537BB7">
      <w:pPr>
        <w:pStyle w:val="ListParagraph"/>
        <w:numPr>
          <w:ilvl w:val="0"/>
          <w:numId w:val="32"/>
        </w:numPr>
        <w:autoSpaceDE w:val="0"/>
        <w:autoSpaceDN w:val="0"/>
        <w:adjustRightInd w:val="0"/>
        <w:spacing w:after="0" w:line="240" w:lineRule="auto"/>
        <w:rPr>
          <w:rFonts w:cstheme="minorHAnsi"/>
        </w:rPr>
      </w:pPr>
      <w:r w:rsidRPr="004538DC">
        <w:rPr>
          <w:rFonts w:cstheme="minorHAnsi"/>
        </w:rPr>
        <w:t xml:space="preserve">Establish and build positive connections with adults and </w:t>
      </w:r>
      <w:r w:rsidR="003E08CC" w:rsidRPr="004538DC">
        <w:rPr>
          <w:rFonts w:cstheme="minorHAnsi"/>
        </w:rPr>
        <w:t>peers.</w:t>
      </w:r>
    </w:p>
    <w:p w14:paraId="0947CBFF" w14:textId="6B62A83F" w:rsidR="00E23915" w:rsidRPr="004538DC" w:rsidRDefault="00E23915" w:rsidP="00537BB7">
      <w:pPr>
        <w:pStyle w:val="ListParagraph"/>
        <w:numPr>
          <w:ilvl w:val="0"/>
          <w:numId w:val="32"/>
        </w:numPr>
        <w:autoSpaceDE w:val="0"/>
        <w:autoSpaceDN w:val="0"/>
        <w:adjustRightInd w:val="0"/>
        <w:spacing w:after="0" w:line="240" w:lineRule="auto"/>
        <w:rPr>
          <w:rFonts w:cstheme="minorHAnsi"/>
        </w:rPr>
      </w:pPr>
      <w:r w:rsidRPr="004538DC">
        <w:rPr>
          <w:rFonts w:cstheme="minorHAnsi"/>
        </w:rPr>
        <w:t xml:space="preserve">Make responsible </w:t>
      </w:r>
      <w:r w:rsidR="003E08CC" w:rsidRPr="004538DC">
        <w:rPr>
          <w:rFonts w:cstheme="minorHAnsi"/>
        </w:rPr>
        <w:t>decisions.</w:t>
      </w:r>
    </w:p>
    <w:p w14:paraId="1F0BEED5" w14:textId="5EE977D5" w:rsidR="00E23915" w:rsidRPr="004538DC" w:rsidRDefault="00E23915" w:rsidP="00537BB7">
      <w:pPr>
        <w:pStyle w:val="ListParagraph"/>
        <w:numPr>
          <w:ilvl w:val="0"/>
          <w:numId w:val="32"/>
        </w:numPr>
        <w:autoSpaceDE w:val="0"/>
        <w:autoSpaceDN w:val="0"/>
        <w:adjustRightInd w:val="0"/>
        <w:spacing w:before="240" w:after="0" w:line="240" w:lineRule="auto"/>
        <w:rPr>
          <w:rFonts w:cstheme="minorHAnsi"/>
        </w:rPr>
      </w:pPr>
      <w:r w:rsidRPr="004538DC">
        <w:rPr>
          <w:rFonts w:cstheme="minorHAnsi"/>
        </w:rPr>
        <w:t xml:space="preserve">Work effectively with </w:t>
      </w:r>
      <w:r w:rsidR="003E08CC" w:rsidRPr="004538DC">
        <w:rPr>
          <w:rFonts w:cstheme="minorHAnsi"/>
        </w:rPr>
        <w:t>others.</w:t>
      </w:r>
    </w:p>
    <w:p w14:paraId="1F363E55" w14:textId="607AC3A5" w:rsidR="008A785B" w:rsidRDefault="00E23915" w:rsidP="00537BB7">
      <w:pPr>
        <w:pStyle w:val="ListParagraph"/>
        <w:numPr>
          <w:ilvl w:val="0"/>
          <w:numId w:val="32"/>
        </w:numPr>
        <w:autoSpaceDE w:val="0"/>
        <w:autoSpaceDN w:val="0"/>
        <w:adjustRightInd w:val="0"/>
        <w:spacing w:before="240" w:after="0" w:line="240" w:lineRule="auto"/>
        <w:rPr>
          <w:rFonts w:cstheme="minorHAnsi"/>
        </w:rPr>
      </w:pPr>
      <w:r w:rsidRPr="004538DC">
        <w:rPr>
          <w:rFonts w:cstheme="minorHAnsi"/>
        </w:rPr>
        <w:t>Cope with challenging situations</w:t>
      </w:r>
      <w:r w:rsidR="003E08CC" w:rsidRPr="004538DC">
        <w:rPr>
          <w:rFonts w:cstheme="minorHAnsi"/>
        </w:rPr>
        <w:t>.</w:t>
      </w:r>
    </w:p>
    <w:p w14:paraId="60B06AC7" w14:textId="77777777" w:rsidR="004538DC" w:rsidRPr="004538DC" w:rsidRDefault="004538DC" w:rsidP="004538DC">
      <w:pPr>
        <w:autoSpaceDE w:val="0"/>
        <w:autoSpaceDN w:val="0"/>
        <w:adjustRightInd w:val="0"/>
        <w:spacing w:before="240" w:after="0" w:line="240" w:lineRule="auto"/>
        <w:rPr>
          <w:rFonts w:cstheme="minorHAnsi"/>
        </w:rPr>
      </w:pPr>
    </w:p>
    <w:p w14:paraId="621FAEDA" w14:textId="7BC55384" w:rsidR="006B154B" w:rsidRPr="004538DC" w:rsidRDefault="00AE62D1" w:rsidP="00E23915">
      <w:pPr>
        <w:pStyle w:val="Heading1"/>
        <w:spacing w:before="240"/>
        <w:rPr>
          <w:rFonts w:asciiTheme="minorHAnsi" w:hAnsiTheme="minorHAnsi" w:cstheme="minorHAnsi"/>
        </w:rPr>
      </w:pPr>
      <w:bookmarkStart w:id="4" w:name="_Toc23837932"/>
      <w:r w:rsidRPr="004538DC">
        <w:rPr>
          <w:rFonts w:asciiTheme="minorHAnsi" w:hAnsiTheme="minorHAnsi" w:cstheme="minorHAnsi"/>
        </w:rPr>
        <w:t xml:space="preserve">Seven </w:t>
      </w:r>
      <w:r w:rsidR="00CF0C8B" w:rsidRPr="004538DC">
        <w:rPr>
          <w:rFonts w:asciiTheme="minorHAnsi" w:hAnsiTheme="minorHAnsi" w:cstheme="minorHAnsi"/>
        </w:rPr>
        <w:t>E</w:t>
      </w:r>
      <w:r w:rsidRPr="004538DC">
        <w:rPr>
          <w:rFonts w:asciiTheme="minorHAnsi" w:hAnsiTheme="minorHAnsi" w:cstheme="minorHAnsi"/>
        </w:rPr>
        <w:t xml:space="preserve">ssential </w:t>
      </w:r>
      <w:r w:rsidR="00CF0C8B" w:rsidRPr="004538DC">
        <w:rPr>
          <w:rFonts w:asciiTheme="minorHAnsi" w:hAnsiTheme="minorHAnsi" w:cstheme="minorHAnsi"/>
        </w:rPr>
        <w:t>C</w:t>
      </w:r>
      <w:r w:rsidRPr="004538DC">
        <w:rPr>
          <w:rFonts w:asciiTheme="minorHAnsi" w:hAnsiTheme="minorHAnsi" w:cstheme="minorHAnsi"/>
        </w:rPr>
        <w:t xml:space="preserve">omponents of the </w:t>
      </w:r>
      <w:r w:rsidR="009555E6" w:rsidRPr="004538DC">
        <w:rPr>
          <w:rFonts w:asciiTheme="minorHAnsi" w:hAnsiTheme="minorHAnsi" w:cstheme="minorHAnsi"/>
        </w:rPr>
        <w:t>WA PBS</w:t>
      </w:r>
      <w:r w:rsidR="00267814" w:rsidRPr="004538DC">
        <w:rPr>
          <w:rFonts w:asciiTheme="minorHAnsi" w:hAnsiTheme="minorHAnsi" w:cstheme="minorHAnsi"/>
        </w:rPr>
        <w:t xml:space="preserve"> Framework</w:t>
      </w:r>
      <w:bookmarkEnd w:id="4"/>
    </w:p>
    <w:p w14:paraId="09B0CE98" w14:textId="500B71F5" w:rsidR="009D132E" w:rsidRPr="004538DC" w:rsidRDefault="009D132E" w:rsidP="00E23915">
      <w:pPr>
        <w:spacing w:before="240"/>
        <w:rPr>
          <w:rFonts w:cstheme="minorHAnsi"/>
          <w:b/>
        </w:rPr>
      </w:pPr>
      <w:r w:rsidRPr="004538DC">
        <w:rPr>
          <w:rFonts w:cstheme="minorHAnsi"/>
          <w:b/>
        </w:rPr>
        <w:t xml:space="preserve">The </w:t>
      </w:r>
      <w:r w:rsidR="009555E6" w:rsidRPr="004538DC">
        <w:rPr>
          <w:rFonts w:cstheme="minorHAnsi"/>
          <w:b/>
        </w:rPr>
        <w:t>ADPS WA</w:t>
      </w:r>
      <w:r w:rsidRPr="004538DC">
        <w:rPr>
          <w:rFonts w:cstheme="minorHAnsi"/>
          <w:b/>
        </w:rPr>
        <w:t xml:space="preserve"> PBS Framework utilises the 7 essential components of the </w:t>
      </w:r>
      <w:r w:rsidR="009555E6" w:rsidRPr="004538DC">
        <w:rPr>
          <w:rFonts w:cstheme="minorHAnsi"/>
          <w:b/>
        </w:rPr>
        <w:t>WA PBS</w:t>
      </w:r>
      <w:r w:rsidRPr="004538DC">
        <w:rPr>
          <w:rFonts w:cstheme="minorHAnsi"/>
          <w:b/>
        </w:rPr>
        <w:t xml:space="preserve"> framework to develop a common philosophy and </w:t>
      </w:r>
      <w:r w:rsidR="004B154F" w:rsidRPr="004538DC">
        <w:rPr>
          <w:rFonts w:cstheme="minorHAnsi"/>
          <w:b/>
        </w:rPr>
        <w:t>approach to supporting student engagement</w:t>
      </w:r>
      <w:r w:rsidRPr="004538DC">
        <w:rPr>
          <w:rFonts w:cstheme="minorHAnsi"/>
          <w:b/>
        </w:rPr>
        <w:t xml:space="preserve"> at school.</w:t>
      </w:r>
    </w:p>
    <w:p w14:paraId="5EF265F9" w14:textId="77777777" w:rsidR="007A4B27" w:rsidRPr="004538DC" w:rsidRDefault="007A4B27" w:rsidP="00A52830">
      <w:pPr>
        <w:pStyle w:val="ListParagraph"/>
        <w:widowControl w:val="0"/>
        <w:numPr>
          <w:ilvl w:val="0"/>
          <w:numId w:val="1"/>
        </w:numPr>
        <w:tabs>
          <w:tab w:val="left" w:pos="0"/>
        </w:tabs>
        <w:spacing w:after="0"/>
        <w:jc w:val="both"/>
        <w:rPr>
          <w:rFonts w:eastAsia="Cambria" w:cstheme="minorHAnsi"/>
          <w:b/>
          <w:lang w:val="en-US"/>
        </w:rPr>
      </w:pPr>
      <w:r w:rsidRPr="004538DC">
        <w:rPr>
          <w:rFonts w:eastAsia="Cambria" w:cstheme="minorHAnsi"/>
          <w:b/>
          <w:lang w:val="en-US"/>
        </w:rPr>
        <w:t>Leadership</w:t>
      </w:r>
    </w:p>
    <w:p w14:paraId="143EE99C" w14:textId="77777777" w:rsidR="00416683" w:rsidRPr="004538DC" w:rsidRDefault="00416683" w:rsidP="004B154F">
      <w:pPr>
        <w:widowControl w:val="0"/>
        <w:tabs>
          <w:tab w:val="left" w:pos="1560"/>
        </w:tabs>
        <w:spacing w:after="0"/>
        <w:ind w:left="426"/>
        <w:jc w:val="both"/>
        <w:rPr>
          <w:rFonts w:cstheme="minorHAnsi"/>
          <w:bCs/>
        </w:rPr>
      </w:pPr>
      <w:r w:rsidRPr="004538DC">
        <w:rPr>
          <w:rFonts w:cstheme="minorHAnsi"/>
          <w:bCs/>
        </w:rPr>
        <w:t xml:space="preserve">The </w:t>
      </w:r>
      <w:r w:rsidR="009555E6" w:rsidRPr="004538DC">
        <w:rPr>
          <w:rFonts w:cstheme="minorHAnsi"/>
          <w:bCs/>
        </w:rPr>
        <w:t xml:space="preserve">WA </w:t>
      </w:r>
      <w:r w:rsidRPr="004538DC">
        <w:rPr>
          <w:rFonts w:cstheme="minorHAnsi"/>
          <w:bCs/>
        </w:rPr>
        <w:t xml:space="preserve">PBS leadership team leads the school through a process of developing and gaining consensus on beliefs, expectations and procedures along with a written plan.  </w:t>
      </w:r>
    </w:p>
    <w:p w14:paraId="4C94CB94" w14:textId="793E6E50" w:rsidR="00416683" w:rsidRDefault="00416683" w:rsidP="004B154F">
      <w:pPr>
        <w:widowControl w:val="0"/>
        <w:tabs>
          <w:tab w:val="left" w:pos="1560"/>
        </w:tabs>
        <w:spacing w:after="0"/>
        <w:ind w:left="426"/>
        <w:jc w:val="both"/>
        <w:rPr>
          <w:rFonts w:cstheme="minorHAnsi"/>
          <w:bCs/>
        </w:rPr>
      </w:pPr>
    </w:p>
    <w:p w14:paraId="6B1ADD76" w14:textId="77777777" w:rsidR="004538DC" w:rsidRPr="004538DC" w:rsidRDefault="004538DC" w:rsidP="004B154F">
      <w:pPr>
        <w:widowControl w:val="0"/>
        <w:tabs>
          <w:tab w:val="left" w:pos="1560"/>
        </w:tabs>
        <w:spacing w:after="0"/>
        <w:ind w:left="426"/>
        <w:jc w:val="both"/>
        <w:rPr>
          <w:rFonts w:cstheme="minorHAnsi"/>
          <w:bCs/>
        </w:rPr>
      </w:pPr>
    </w:p>
    <w:p w14:paraId="0352D8AB" w14:textId="65841035" w:rsidR="007A4B27" w:rsidRPr="004538DC" w:rsidRDefault="007A4B27" w:rsidP="004B154F">
      <w:pPr>
        <w:widowControl w:val="0"/>
        <w:tabs>
          <w:tab w:val="left" w:pos="1560"/>
        </w:tabs>
        <w:spacing w:after="0"/>
        <w:ind w:left="426"/>
        <w:jc w:val="both"/>
        <w:rPr>
          <w:rFonts w:eastAsia="Cambria" w:cstheme="minorHAnsi"/>
          <w:lang w:val="en-US"/>
        </w:rPr>
      </w:pPr>
      <w:r w:rsidRPr="004538DC">
        <w:rPr>
          <w:rFonts w:eastAsia="Cambria" w:cstheme="minorHAnsi"/>
          <w:lang w:val="en-US"/>
        </w:rPr>
        <w:t xml:space="preserve">The </w:t>
      </w:r>
      <w:r w:rsidR="00AA7A31" w:rsidRPr="004538DC">
        <w:rPr>
          <w:rFonts w:eastAsia="Cambria" w:cstheme="minorHAnsi"/>
          <w:lang w:val="en-US"/>
        </w:rPr>
        <w:t xml:space="preserve">WA </w:t>
      </w:r>
      <w:r w:rsidRPr="004538DC">
        <w:rPr>
          <w:rFonts w:eastAsia="Cambria" w:cstheme="minorHAnsi"/>
          <w:lang w:val="en-US"/>
        </w:rPr>
        <w:t xml:space="preserve">PBS committee at the school has been established to lead the implementation of </w:t>
      </w:r>
      <w:r w:rsidR="00AA7A31" w:rsidRPr="004538DC">
        <w:rPr>
          <w:rFonts w:eastAsia="Cambria" w:cstheme="minorHAnsi"/>
          <w:lang w:val="en-US"/>
        </w:rPr>
        <w:t xml:space="preserve">Positive </w:t>
      </w:r>
      <w:r w:rsidR="008939E4">
        <w:rPr>
          <w:rFonts w:eastAsia="Cambria" w:cstheme="minorHAnsi"/>
          <w:lang w:val="en-US"/>
        </w:rPr>
        <w:t>B</w:t>
      </w:r>
      <w:r w:rsidR="00AA7A31" w:rsidRPr="004538DC">
        <w:rPr>
          <w:rFonts w:eastAsia="Cambria" w:cstheme="minorHAnsi"/>
          <w:lang w:val="en-US"/>
        </w:rPr>
        <w:t>ehaviour Support</w:t>
      </w:r>
      <w:r w:rsidRPr="004538DC">
        <w:rPr>
          <w:rFonts w:eastAsia="Cambria" w:cstheme="minorHAnsi"/>
          <w:lang w:val="en-US"/>
        </w:rPr>
        <w:t xml:space="preserve"> at </w:t>
      </w:r>
      <w:r w:rsidR="009555E6" w:rsidRPr="004538DC">
        <w:rPr>
          <w:rFonts w:eastAsia="Cambria" w:cstheme="minorHAnsi"/>
          <w:lang w:val="en-US"/>
        </w:rPr>
        <w:t>ADPS</w:t>
      </w:r>
      <w:r w:rsidRPr="004538DC">
        <w:rPr>
          <w:rFonts w:eastAsia="Cambria" w:cstheme="minorHAnsi"/>
          <w:lang w:val="en-US"/>
        </w:rPr>
        <w:t>.</w:t>
      </w:r>
      <w:r w:rsidR="00562052" w:rsidRPr="004538DC">
        <w:rPr>
          <w:rFonts w:eastAsia="Cambria" w:cstheme="minorHAnsi"/>
          <w:lang w:val="en-US"/>
        </w:rPr>
        <w:t xml:space="preserve">  The </w:t>
      </w:r>
      <w:r w:rsidR="009555E6" w:rsidRPr="004538DC">
        <w:rPr>
          <w:rFonts w:eastAsia="Cambria" w:cstheme="minorHAnsi"/>
          <w:lang w:val="en-US"/>
        </w:rPr>
        <w:t xml:space="preserve">WA </w:t>
      </w:r>
      <w:r w:rsidR="00562052" w:rsidRPr="004538DC">
        <w:rPr>
          <w:rFonts w:eastAsia="Cambria" w:cstheme="minorHAnsi"/>
          <w:lang w:val="en-US"/>
        </w:rPr>
        <w:t xml:space="preserve">PBS committee comprises </w:t>
      </w:r>
      <w:r w:rsidR="004B154F" w:rsidRPr="004538DC">
        <w:rPr>
          <w:rFonts w:eastAsia="Cambria" w:cstheme="minorHAnsi"/>
          <w:lang w:val="en-US"/>
        </w:rPr>
        <w:t>the</w:t>
      </w:r>
      <w:r w:rsidR="00562052" w:rsidRPr="004538DC">
        <w:rPr>
          <w:rFonts w:eastAsia="Cambria" w:cstheme="minorHAnsi"/>
          <w:lang w:val="en-US"/>
        </w:rPr>
        <w:t xml:space="preserve"> Principal</w:t>
      </w:r>
      <w:r w:rsidR="000622EE" w:rsidRPr="004538DC">
        <w:rPr>
          <w:rFonts w:eastAsia="Cambria" w:cstheme="minorHAnsi"/>
          <w:lang w:val="en-US"/>
        </w:rPr>
        <w:t>, Deputy Principal, staff members representing each phase of development – teaching and non-teaching</w:t>
      </w:r>
      <w:r w:rsidR="004B154F" w:rsidRPr="004538DC">
        <w:rPr>
          <w:rFonts w:eastAsia="Cambria" w:cstheme="minorHAnsi"/>
          <w:lang w:val="en-US"/>
        </w:rPr>
        <w:t xml:space="preserve"> </w:t>
      </w:r>
      <w:r w:rsidR="00A3672F" w:rsidRPr="004538DC">
        <w:rPr>
          <w:rFonts w:eastAsia="Cambria" w:cstheme="minorHAnsi"/>
          <w:lang w:val="en-US"/>
        </w:rPr>
        <w:t xml:space="preserve">- </w:t>
      </w:r>
      <w:r w:rsidR="004B154F" w:rsidRPr="004538DC">
        <w:rPr>
          <w:rFonts w:eastAsia="Cambria" w:cstheme="minorHAnsi"/>
          <w:lang w:val="en-US"/>
        </w:rPr>
        <w:t>and may also include student and community members.</w:t>
      </w:r>
      <w:r w:rsidR="000622EE" w:rsidRPr="004538DC">
        <w:rPr>
          <w:rFonts w:eastAsia="Cambria" w:cstheme="minorHAnsi"/>
          <w:lang w:val="en-US"/>
        </w:rPr>
        <w:t xml:space="preserve">  </w:t>
      </w:r>
    </w:p>
    <w:p w14:paraId="1C4EBAD1" w14:textId="0BA2C094" w:rsidR="000622EE" w:rsidRDefault="000622EE" w:rsidP="007A4B27">
      <w:pPr>
        <w:widowControl w:val="0"/>
        <w:tabs>
          <w:tab w:val="left" w:pos="0"/>
        </w:tabs>
        <w:spacing w:after="0"/>
        <w:jc w:val="both"/>
        <w:rPr>
          <w:rFonts w:eastAsia="Cambria" w:cstheme="minorHAnsi"/>
          <w:lang w:val="en-US"/>
        </w:rPr>
      </w:pPr>
    </w:p>
    <w:p w14:paraId="7DC292C7" w14:textId="2C85D228" w:rsidR="004538DC" w:rsidRDefault="004538DC" w:rsidP="007A4B27">
      <w:pPr>
        <w:widowControl w:val="0"/>
        <w:tabs>
          <w:tab w:val="left" w:pos="0"/>
        </w:tabs>
        <w:spacing w:after="0"/>
        <w:jc w:val="both"/>
        <w:rPr>
          <w:rFonts w:eastAsia="Cambria" w:cstheme="minorHAnsi"/>
          <w:lang w:val="en-US"/>
        </w:rPr>
      </w:pPr>
    </w:p>
    <w:p w14:paraId="24DC17BC" w14:textId="2A873A8D" w:rsidR="004538DC" w:rsidRDefault="004538DC" w:rsidP="007A4B27">
      <w:pPr>
        <w:widowControl w:val="0"/>
        <w:tabs>
          <w:tab w:val="left" w:pos="0"/>
        </w:tabs>
        <w:spacing w:after="0"/>
        <w:jc w:val="both"/>
        <w:rPr>
          <w:rFonts w:eastAsia="Cambria" w:cstheme="minorHAnsi"/>
          <w:lang w:val="en-US"/>
        </w:rPr>
      </w:pPr>
    </w:p>
    <w:p w14:paraId="40745EFE" w14:textId="77777777" w:rsidR="00DB551C" w:rsidRPr="004538DC" w:rsidRDefault="00DB551C" w:rsidP="007A4B27">
      <w:pPr>
        <w:widowControl w:val="0"/>
        <w:tabs>
          <w:tab w:val="left" w:pos="0"/>
        </w:tabs>
        <w:spacing w:after="0"/>
        <w:jc w:val="both"/>
        <w:rPr>
          <w:rFonts w:eastAsia="Cambria" w:cstheme="minorHAnsi"/>
          <w:lang w:val="en-US"/>
        </w:rPr>
      </w:pPr>
    </w:p>
    <w:p w14:paraId="13619B3A" w14:textId="77777777" w:rsidR="007A4B27" w:rsidRPr="004538DC" w:rsidRDefault="007A4B27" w:rsidP="00A52830">
      <w:pPr>
        <w:pStyle w:val="ListParagraph"/>
        <w:widowControl w:val="0"/>
        <w:numPr>
          <w:ilvl w:val="0"/>
          <w:numId w:val="1"/>
        </w:numPr>
        <w:tabs>
          <w:tab w:val="left" w:pos="0"/>
        </w:tabs>
        <w:spacing w:after="0"/>
        <w:jc w:val="both"/>
        <w:rPr>
          <w:rFonts w:eastAsia="Cambria" w:cstheme="minorHAnsi"/>
          <w:b/>
          <w:bCs/>
          <w:lang w:val="en-US"/>
        </w:rPr>
      </w:pPr>
      <w:r w:rsidRPr="004538DC">
        <w:rPr>
          <w:rFonts w:eastAsia="Cambria" w:cstheme="minorHAnsi"/>
          <w:b/>
          <w:lang w:val="en-US"/>
        </w:rPr>
        <w:lastRenderedPageBreak/>
        <w:t>Defining Expected Behaviour</w:t>
      </w:r>
    </w:p>
    <w:p w14:paraId="45DA70DB" w14:textId="63A1CEDC" w:rsidR="00215761" w:rsidRDefault="000622EE" w:rsidP="00DB551C">
      <w:pPr>
        <w:pStyle w:val="BodyTextIndent"/>
        <w:rPr>
          <w:rFonts w:asciiTheme="minorHAnsi" w:hAnsiTheme="minorHAnsi" w:cstheme="minorHAnsi"/>
        </w:rPr>
      </w:pPr>
      <w:r w:rsidRPr="004538DC">
        <w:rPr>
          <w:rFonts w:asciiTheme="minorHAnsi" w:hAnsiTheme="minorHAnsi" w:cstheme="minorHAnsi"/>
        </w:rPr>
        <w:t xml:space="preserve">Our </w:t>
      </w:r>
      <w:r w:rsidR="00DB551C" w:rsidRPr="004538DC">
        <w:rPr>
          <w:rFonts w:asciiTheme="minorHAnsi" w:hAnsiTheme="minorHAnsi" w:cstheme="minorHAnsi"/>
        </w:rPr>
        <w:t>school</w:t>
      </w:r>
      <w:r w:rsidRPr="004538DC">
        <w:rPr>
          <w:rFonts w:asciiTheme="minorHAnsi" w:hAnsiTheme="minorHAnsi" w:cstheme="minorHAnsi"/>
        </w:rPr>
        <w:t xml:space="preserve"> behaviour matrix outlines expected </w:t>
      </w:r>
      <w:r w:rsidR="004B154F" w:rsidRPr="004538DC">
        <w:rPr>
          <w:rFonts w:asciiTheme="minorHAnsi" w:hAnsiTheme="minorHAnsi" w:cstheme="minorHAnsi"/>
        </w:rPr>
        <w:t xml:space="preserve">positive </w:t>
      </w:r>
      <w:r w:rsidRPr="004538DC">
        <w:rPr>
          <w:rFonts w:asciiTheme="minorHAnsi" w:hAnsiTheme="minorHAnsi" w:cstheme="minorHAnsi"/>
        </w:rPr>
        <w:t>behaviour</w:t>
      </w:r>
      <w:r w:rsidR="004B154F" w:rsidRPr="004538DC">
        <w:rPr>
          <w:rFonts w:asciiTheme="minorHAnsi" w:hAnsiTheme="minorHAnsi" w:cstheme="minorHAnsi"/>
        </w:rPr>
        <w:t>s</w:t>
      </w:r>
      <w:r w:rsidRPr="004538DC">
        <w:rPr>
          <w:rFonts w:asciiTheme="minorHAnsi" w:hAnsiTheme="minorHAnsi" w:cstheme="minorHAnsi"/>
        </w:rPr>
        <w:t xml:space="preserve"> to our students (Appendix #1).  Teachers set expected behaviours </w:t>
      </w:r>
      <w:r w:rsidR="004B154F" w:rsidRPr="004538DC">
        <w:rPr>
          <w:rFonts w:asciiTheme="minorHAnsi" w:hAnsiTheme="minorHAnsi" w:cstheme="minorHAnsi"/>
        </w:rPr>
        <w:t xml:space="preserve">by </w:t>
      </w:r>
      <w:r w:rsidRPr="004538DC">
        <w:rPr>
          <w:rFonts w:asciiTheme="minorHAnsi" w:hAnsiTheme="minorHAnsi" w:cstheme="minorHAnsi"/>
        </w:rPr>
        <w:t>establishing classroom rules</w:t>
      </w:r>
      <w:r w:rsidR="004B154F" w:rsidRPr="004538DC">
        <w:rPr>
          <w:rFonts w:asciiTheme="minorHAnsi" w:hAnsiTheme="minorHAnsi" w:cstheme="minorHAnsi"/>
        </w:rPr>
        <w:t>, in line with the behavio</w:t>
      </w:r>
      <w:r w:rsidR="008939E4">
        <w:rPr>
          <w:rFonts w:asciiTheme="minorHAnsi" w:hAnsiTheme="minorHAnsi" w:cstheme="minorHAnsi"/>
        </w:rPr>
        <w:t>u</w:t>
      </w:r>
      <w:r w:rsidR="004B154F" w:rsidRPr="004538DC">
        <w:rPr>
          <w:rFonts w:asciiTheme="minorHAnsi" w:hAnsiTheme="minorHAnsi" w:cstheme="minorHAnsi"/>
        </w:rPr>
        <w:t>r matrix</w:t>
      </w:r>
      <w:r w:rsidRPr="004538DC">
        <w:rPr>
          <w:rFonts w:asciiTheme="minorHAnsi" w:hAnsiTheme="minorHAnsi" w:cstheme="minorHAnsi"/>
        </w:rPr>
        <w:t xml:space="preserve">.  These are </w:t>
      </w:r>
      <w:r w:rsidR="004B154F" w:rsidRPr="004538DC">
        <w:rPr>
          <w:rFonts w:asciiTheme="minorHAnsi" w:hAnsiTheme="minorHAnsi" w:cstheme="minorHAnsi"/>
        </w:rPr>
        <w:t xml:space="preserve">frequently </w:t>
      </w:r>
      <w:r w:rsidRPr="004538DC">
        <w:rPr>
          <w:rFonts w:asciiTheme="minorHAnsi" w:hAnsiTheme="minorHAnsi" w:cstheme="minorHAnsi"/>
        </w:rPr>
        <w:t xml:space="preserve">reinforced through </w:t>
      </w:r>
      <w:r w:rsidR="004B154F" w:rsidRPr="004538DC">
        <w:rPr>
          <w:rFonts w:asciiTheme="minorHAnsi" w:hAnsiTheme="minorHAnsi" w:cstheme="minorHAnsi"/>
        </w:rPr>
        <w:t>classroom discussion</w:t>
      </w:r>
      <w:r w:rsidR="00E23915" w:rsidRPr="004538DC">
        <w:rPr>
          <w:rFonts w:asciiTheme="minorHAnsi" w:hAnsiTheme="minorHAnsi" w:cstheme="minorHAnsi"/>
        </w:rPr>
        <w:t xml:space="preserve"> </w:t>
      </w:r>
      <w:r w:rsidRPr="004538DC">
        <w:rPr>
          <w:rFonts w:asciiTheme="minorHAnsi" w:hAnsiTheme="minorHAnsi" w:cstheme="minorHAnsi"/>
        </w:rPr>
        <w:t xml:space="preserve">and the modelling of expected behaviour.  </w:t>
      </w:r>
    </w:p>
    <w:p w14:paraId="000920DD" w14:textId="77777777" w:rsidR="004538DC" w:rsidRPr="004538DC" w:rsidRDefault="004538DC" w:rsidP="00DB551C">
      <w:pPr>
        <w:pStyle w:val="BodyTextIndent"/>
        <w:rPr>
          <w:rFonts w:asciiTheme="minorHAnsi" w:hAnsiTheme="minorHAnsi" w:cstheme="minorHAnsi"/>
        </w:rPr>
      </w:pPr>
    </w:p>
    <w:p w14:paraId="68285DF1" w14:textId="77777777" w:rsidR="00215761" w:rsidRPr="004538DC" w:rsidRDefault="007A4B27" w:rsidP="00A52830">
      <w:pPr>
        <w:pStyle w:val="ListParagraph"/>
        <w:widowControl w:val="0"/>
        <w:numPr>
          <w:ilvl w:val="0"/>
          <w:numId w:val="1"/>
        </w:numPr>
        <w:tabs>
          <w:tab w:val="left" w:pos="0"/>
        </w:tabs>
        <w:spacing w:after="0"/>
        <w:jc w:val="both"/>
        <w:rPr>
          <w:rFonts w:eastAsia="Cambria" w:cstheme="minorHAnsi"/>
          <w:b/>
          <w:lang w:val="en-US"/>
        </w:rPr>
      </w:pPr>
      <w:r w:rsidRPr="004538DC">
        <w:rPr>
          <w:rFonts w:eastAsia="Cambria" w:cstheme="minorHAnsi"/>
          <w:b/>
          <w:lang w:val="en-US"/>
        </w:rPr>
        <w:t>Teaching Expected Behaviour</w:t>
      </w:r>
    </w:p>
    <w:p w14:paraId="719E7551" w14:textId="08D833AA" w:rsidR="00F8246A" w:rsidRDefault="007A4B27" w:rsidP="004538DC">
      <w:pPr>
        <w:widowControl w:val="0"/>
        <w:tabs>
          <w:tab w:val="left" w:pos="851"/>
        </w:tabs>
        <w:spacing w:after="0"/>
        <w:ind w:left="426"/>
        <w:jc w:val="both"/>
        <w:rPr>
          <w:rFonts w:eastAsia="Cambria" w:cstheme="minorHAnsi"/>
          <w:lang w:val="en-US"/>
        </w:rPr>
      </w:pPr>
      <w:r w:rsidRPr="004538DC">
        <w:rPr>
          <w:rFonts w:eastAsia="Cambria" w:cstheme="minorHAnsi"/>
          <w:lang w:val="en-US"/>
        </w:rPr>
        <w:t xml:space="preserve">Systematic teaching of the pro-social behaviours </w:t>
      </w:r>
      <w:r w:rsidR="004B154F" w:rsidRPr="004538DC">
        <w:rPr>
          <w:rFonts w:eastAsia="Cambria" w:cstheme="minorHAnsi"/>
          <w:lang w:val="en-US"/>
        </w:rPr>
        <w:t>is</w:t>
      </w:r>
      <w:r w:rsidRPr="004538DC">
        <w:rPr>
          <w:rFonts w:eastAsia="Cambria" w:cstheme="minorHAnsi"/>
          <w:lang w:val="en-US"/>
        </w:rPr>
        <w:t xml:space="preserve"> a routine part of the school day</w:t>
      </w:r>
      <w:r w:rsidR="004B154F" w:rsidRPr="004538DC">
        <w:rPr>
          <w:rFonts w:eastAsia="Cambria" w:cstheme="minorHAnsi"/>
          <w:lang w:val="en-US"/>
        </w:rPr>
        <w:t xml:space="preserve"> using </w:t>
      </w:r>
      <w:r w:rsidRPr="004538DC">
        <w:rPr>
          <w:rFonts w:eastAsia="Cambria" w:cstheme="minorHAnsi"/>
          <w:lang w:val="en-US"/>
        </w:rPr>
        <w:t xml:space="preserve">the same methods as teaching academic skills, through modelling, </w:t>
      </w:r>
      <w:r w:rsidR="00E23915" w:rsidRPr="004538DC">
        <w:rPr>
          <w:rFonts w:eastAsia="Cambria" w:cstheme="minorHAnsi"/>
          <w:lang w:val="en-US"/>
        </w:rPr>
        <w:t>practice,</w:t>
      </w:r>
      <w:r w:rsidRPr="004538DC">
        <w:rPr>
          <w:rFonts w:eastAsia="Cambria" w:cstheme="minorHAnsi"/>
          <w:lang w:val="en-US"/>
        </w:rPr>
        <w:t xml:space="preserve"> and feedback. </w:t>
      </w:r>
      <w:r w:rsidR="00E156F3" w:rsidRPr="004538DC">
        <w:rPr>
          <w:rFonts w:eastAsia="Cambria" w:cstheme="minorHAnsi"/>
          <w:lang w:val="en-US"/>
        </w:rPr>
        <w:t xml:space="preserve">Staff at </w:t>
      </w:r>
      <w:r w:rsidR="009555E6" w:rsidRPr="004538DC">
        <w:rPr>
          <w:rFonts w:eastAsia="Cambria" w:cstheme="minorHAnsi"/>
          <w:lang w:val="en-US"/>
        </w:rPr>
        <w:t>A</w:t>
      </w:r>
      <w:r w:rsidR="008939E4">
        <w:rPr>
          <w:rFonts w:eastAsia="Cambria" w:cstheme="minorHAnsi"/>
          <w:lang w:val="en-US"/>
        </w:rPr>
        <w:t>shburton Drive PS</w:t>
      </w:r>
      <w:r w:rsidR="00E156F3" w:rsidRPr="004538DC">
        <w:rPr>
          <w:rFonts w:eastAsia="Cambria" w:cstheme="minorHAnsi"/>
          <w:lang w:val="en-US"/>
        </w:rPr>
        <w:t xml:space="preserve"> </w:t>
      </w:r>
      <w:r w:rsidR="00566455" w:rsidRPr="004538DC">
        <w:rPr>
          <w:rFonts w:eastAsia="Cambria" w:cstheme="minorHAnsi"/>
          <w:lang w:val="en-US"/>
        </w:rPr>
        <w:t>explicitly teac</w:t>
      </w:r>
      <w:r w:rsidR="00E156F3" w:rsidRPr="004538DC">
        <w:rPr>
          <w:rFonts w:eastAsia="Cambria" w:cstheme="minorHAnsi"/>
          <w:lang w:val="en-US"/>
        </w:rPr>
        <w:t>h</w:t>
      </w:r>
      <w:r w:rsidR="00566455" w:rsidRPr="004538DC">
        <w:rPr>
          <w:rFonts w:eastAsia="Cambria" w:cstheme="minorHAnsi"/>
          <w:lang w:val="en-US"/>
        </w:rPr>
        <w:t xml:space="preserve"> expected behaviours with weekly lessons which have been developed using the iSTAR</w:t>
      </w:r>
      <w:r w:rsidR="00E156F3" w:rsidRPr="004538DC">
        <w:rPr>
          <w:rFonts w:eastAsia="Cambria" w:cstheme="minorHAnsi"/>
          <w:lang w:val="en-US"/>
        </w:rPr>
        <w:t xml:space="preserve"> </w:t>
      </w:r>
      <w:r w:rsidR="009D132E" w:rsidRPr="004538DC">
        <w:rPr>
          <w:rFonts w:eastAsia="Cambria" w:cstheme="minorHAnsi"/>
          <w:lang w:val="en-US"/>
        </w:rPr>
        <w:t xml:space="preserve">format.  A whole school approach is used where all classes teach lessons around a focus area determined by the </w:t>
      </w:r>
      <w:r w:rsidR="004A514A" w:rsidRPr="004538DC">
        <w:rPr>
          <w:rFonts w:eastAsia="Cambria" w:cstheme="minorHAnsi"/>
          <w:lang w:val="en-US"/>
        </w:rPr>
        <w:t xml:space="preserve">WA </w:t>
      </w:r>
      <w:r w:rsidR="009D132E" w:rsidRPr="004538DC">
        <w:rPr>
          <w:rFonts w:eastAsia="Cambria" w:cstheme="minorHAnsi"/>
          <w:lang w:val="en-US"/>
        </w:rPr>
        <w:t>PBS committee.  These foci are publici</w:t>
      </w:r>
      <w:r w:rsidR="004B154F" w:rsidRPr="004538DC">
        <w:rPr>
          <w:rFonts w:eastAsia="Cambria" w:cstheme="minorHAnsi"/>
          <w:lang w:val="en-US"/>
        </w:rPr>
        <w:t>s</w:t>
      </w:r>
      <w:r w:rsidR="009D132E" w:rsidRPr="004538DC">
        <w:rPr>
          <w:rFonts w:eastAsia="Cambria" w:cstheme="minorHAnsi"/>
          <w:lang w:val="en-US"/>
        </w:rPr>
        <w:t xml:space="preserve">ed throughout the school </w:t>
      </w:r>
      <w:r w:rsidR="004F3463" w:rsidRPr="004538DC">
        <w:rPr>
          <w:rFonts w:eastAsia="Cambria" w:cstheme="minorHAnsi"/>
          <w:lang w:val="en-US"/>
        </w:rPr>
        <w:t>including the school newsletter, assemblies</w:t>
      </w:r>
      <w:r w:rsidR="008939E4">
        <w:rPr>
          <w:rFonts w:eastAsia="Cambria" w:cstheme="minorHAnsi"/>
          <w:lang w:val="en-US"/>
        </w:rPr>
        <w:t>, PA announcements</w:t>
      </w:r>
      <w:r w:rsidR="004F3463" w:rsidRPr="004538DC">
        <w:rPr>
          <w:rFonts w:eastAsia="Cambria" w:cstheme="minorHAnsi"/>
          <w:lang w:val="en-US"/>
        </w:rPr>
        <w:t xml:space="preserve"> and staffroom planning board, </w:t>
      </w:r>
      <w:r w:rsidR="009D132E" w:rsidRPr="004538DC">
        <w:rPr>
          <w:rFonts w:eastAsia="Cambria" w:cstheme="minorHAnsi"/>
          <w:lang w:val="en-US"/>
        </w:rPr>
        <w:t>to ensure all staff and students are aware of the fortnightly focus.</w:t>
      </w:r>
      <w:r w:rsidR="00DB551C" w:rsidRPr="004538DC">
        <w:rPr>
          <w:rFonts w:eastAsia="Cambria" w:cstheme="minorHAnsi"/>
          <w:lang w:val="en-US"/>
        </w:rPr>
        <w:t xml:space="preserve"> </w:t>
      </w:r>
      <w:r w:rsidR="004F3463" w:rsidRPr="004538DC">
        <w:rPr>
          <w:rFonts w:eastAsia="Cambria" w:cstheme="minorHAnsi"/>
          <w:lang w:val="en-US"/>
        </w:rPr>
        <w:t>Staff also choose a focus based on classroom needs.</w:t>
      </w:r>
    </w:p>
    <w:p w14:paraId="3704EF1D" w14:textId="5355F87C" w:rsidR="004538DC" w:rsidRDefault="004538DC" w:rsidP="004538DC">
      <w:pPr>
        <w:widowControl w:val="0"/>
        <w:tabs>
          <w:tab w:val="left" w:pos="851"/>
        </w:tabs>
        <w:spacing w:after="0"/>
        <w:ind w:left="426"/>
        <w:jc w:val="both"/>
        <w:rPr>
          <w:rFonts w:eastAsia="Cambria" w:cstheme="minorHAnsi"/>
          <w:lang w:val="en-US"/>
        </w:rPr>
      </w:pPr>
    </w:p>
    <w:p w14:paraId="242A9BCB" w14:textId="77777777" w:rsidR="004538DC" w:rsidRPr="004538DC" w:rsidRDefault="004538DC" w:rsidP="004538DC">
      <w:pPr>
        <w:widowControl w:val="0"/>
        <w:tabs>
          <w:tab w:val="left" w:pos="851"/>
        </w:tabs>
        <w:spacing w:after="0"/>
        <w:ind w:left="426"/>
        <w:jc w:val="both"/>
        <w:rPr>
          <w:rFonts w:eastAsia="Cambria" w:cstheme="minorHAnsi"/>
          <w:lang w:val="en-US"/>
        </w:rPr>
      </w:pPr>
    </w:p>
    <w:p w14:paraId="7F06C74A" w14:textId="77777777" w:rsidR="007A4B27" w:rsidRPr="004538DC" w:rsidRDefault="007A4B27" w:rsidP="00F8246A">
      <w:pPr>
        <w:pStyle w:val="ListParagraph"/>
        <w:widowControl w:val="0"/>
        <w:numPr>
          <w:ilvl w:val="0"/>
          <w:numId w:val="1"/>
        </w:numPr>
        <w:tabs>
          <w:tab w:val="left" w:pos="0"/>
        </w:tabs>
        <w:spacing w:after="0"/>
        <w:jc w:val="both"/>
        <w:rPr>
          <w:rFonts w:eastAsia="Cambria" w:cstheme="minorHAnsi"/>
          <w:b/>
          <w:lang w:val="en-US"/>
        </w:rPr>
      </w:pPr>
      <w:r w:rsidRPr="004538DC">
        <w:rPr>
          <w:rFonts w:eastAsia="Cambria" w:cstheme="minorHAnsi"/>
          <w:b/>
          <w:lang w:val="en-US"/>
        </w:rPr>
        <w:t xml:space="preserve">Encouraging </w:t>
      </w:r>
      <w:r w:rsidR="00E77780" w:rsidRPr="004538DC">
        <w:rPr>
          <w:rFonts w:eastAsia="Cambria" w:cstheme="minorHAnsi"/>
          <w:b/>
          <w:lang w:val="en-US"/>
        </w:rPr>
        <w:t>Expected</w:t>
      </w:r>
      <w:r w:rsidRPr="004538DC">
        <w:rPr>
          <w:rFonts w:eastAsia="Cambria" w:cstheme="minorHAnsi"/>
          <w:b/>
          <w:lang w:val="en-US"/>
        </w:rPr>
        <w:t xml:space="preserve"> Behaviours</w:t>
      </w:r>
      <w:r w:rsidR="004F3463" w:rsidRPr="004538DC">
        <w:rPr>
          <w:rFonts w:eastAsia="Cambria" w:cstheme="minorHAnsi"/>
          <w:b/>
          <w:lang w:val="en-US"/>
        </w:rPr>
        <w:t xml:space="preserve"> </w:t>
      </w:r>
    </w:p>
    <w:p w14:paraId="42186A7A" w14:textId="653C2DE0" w:rsidR="007A4B27" w:rsidRPr="004538DC" w:rsidRDefault="007A4B27" w:rsidP="00F8246A">
      <w:pPr>
        <w:widowControl w:val="0"/>
        <w:tabs>
          <w:tab w:val="left" w:pos="851"/>
        </w:tabs>
        <w:spacing w:after="0"/>
        <w:ind w:left="425"/>
        <w:jc w:val="both"/>
        <w:rPr>
          <w:rFonts w:eastAsia="Cambria" w:cstheme="minorHAnsi"/>
          <w:lang w:val="en-US"/>
        </w:rPr>
      </w:pPr>
      <w:r w:rsidRPr="004538DC">
        <w:rPr>
          <w:rFonts w:eastAsia="Cambria" w:cstheme="minorHAnsi"/>
          <w:lang w:val="en-US"/>
        </w:rPr>
        <w:t>Staff provide regular feedback to students about their behavioural progress</w:t>
      </w:r>
      <w:r w:rsidR="004F3463" w:rsidRPr="004538DC">
        <w:rPr>
          <w:rFonts w:eastAsia="Cambria" w:cstheme="minorHAnsi"/>
          <w:lang w:val="en-US"/>
        </w:rPr>
        <w:t>, c</w:t>
      </w:r>
      <w:r w:rsidRPr="004538DC">
        <w:rPr>
          <w:rFonts w:eastAsia="Cambria" w:cstheme="minorHAnsi"/>
          <w:lang w:val="en-US"/>
        </w:rPr>
        <w:t>reating a school culture where pro-social behaviours are the norm</w:t>
      </w:r>
      <w:r w:rsidR="004F3463" w:rsidRPr="004538DC">
        <w:rPr>
          <w:rFonts w:eastAsia="Cambria" w:cstheme="minorHAnsi"/>
          <w:lang w:val="en-US"/>
        </w:rPr>
        <w:t xml:space="preserve">.  Staff are committed to encouraging expected behaviours through signage, reward systems, reinforcement, explicit and incidental teachings. </w:t>
      </w:r>
    </w:p>
    <w:p w14:paraId="50B8E3AF" w14:textId="11A7800F" w:rsidR="00F8246A" w:rsidRDefault="00F8246A" w:rsidP="00F8246A">
      <w:pPr>
        <w:widowControl w:val="0"/>
        <w:tabs>
          <w:tab w:val="left" w:pos="851"/>
        </w:tabs>
        <w:spacing w:after="0"/>
        <w:ind w:left="425"/>
        <w:jc w:val="both"/>
        <w:rPr>
          <w:rFonts w:eastAsia="Cambria" w:cstheme="minorHAnsi"/>
          <w:lang w:val="en-US"/>
        </w:rPr>
      </w:pPr>
    </w:p>
    <w:p w14:paraId="61E87399" w14:textId="77777777" w:rsidR="004538DC" w:rsidRPr="004538DC" w:rsidRDefault="004538DC" w:rsidP="00F8246A">
      <w:pPr>
        <w:widowControl w:val="0"/>
        <w:tabs>
          <w:tab w:val="left" w:pos="851"/>
        </w:tabs>
        <w:spacing w:after="0"/>
        <w:ind w:left="425"/>
        <w:jc w:val="both"/>
        <w:rPr>
          <w:rFonts w:eastAsia="Cambria" w:cstheme="minorHAnsi"/>
          <w:lang w:val="en-US"/>
        </w:rPr>
      </w:pPr>
    </w:p>
    <w:p w14:paraId="3DB9A941" w14:textId="77777777" w:rsidR="007A4B27" w:rsidRPr="004538DC" w:rsidRDefault="00E77780" w:rsidP="00F8246A">
      <w:pPr>
        <w:pStyle w:val="ListParagraph"/>
        <w:widowControl w:val="0"/>
        <w:numPr>
          <w:ilvl w:val="0"/>
          <w:numId w:val="1"/>
        </w:numPr>
        <w:tabs>
          <w:tab w:val="left" w:pos="0"/>
        </w:tabs>
        <w:spacing w:after="0"/>
        <w:jc w:val="both"/>
        <w:rPr>
          <w:rFonts w:eastAsia="Cambria" w:cstheme="minorHAnsi"/>
          <w:b/>
          <w:lang w:val="en-US"/>
        </w:rPr>
      </w:pPr>
      <w:r w:rsidRPr="004538DC">
        <w:rPr>
          <w:rFonts w:eastAsia="Cambria" w:cstheme="minorHAnsi"/>
          <w:b/>
          <w:lang w:val="en-US"/>
        </w:rPr>
        <w:t>Engagement Strategies</w:t>
      </w:r>
    </w:p>
    <w:p w14:paraId="169F01C6" w14:textId="31AD6253" w:rsidR="00416683" w:rsidRPr="004538DC" w:rsidRDefault="004F3463" w:rsidP="00F8246A">
      <w:pPr>
        <w:pStyle w:val="BodyTextIndent"/>
        <w:tabs>
          <w:tab w:val="clear" w:pos="142"/>
          <w:tab w:val="left" w:pos="851"/>
        </w:tabs>
        <w:spacing w:after="0"/>
        <w:ind w:left="425"/>
        <w:rPr>
          <w:rFonts w:asciiTheme="minorHAnsi" w:hAnsiTheme="minorHAnsi" w:cstheme="minorHAnsi"/>
        </w:rPr>
      </w:pPr>
      <w:r w:rsidRPr="004538DC">
        <w:rPr>
          <w:rFonts w:asciiTheme="minorHAnsi" w:hAnsiTheme="minorHAnsi" w:cstheme="minorHAnsi"/>
        </w:rPr>
        <w:t>Staff utili</w:t>
      </w:r>
      <w:r w:rsidR="009555E6" w:rsidRPr="004538DC">
        <w:rPr>
          <w:rFonts w:asciiTheme="minorHAnsi" w:hAnsiTheme="minorHAnsi" w:cstheme="minorHAnsi"/>
        </w:rPr>
        <w:t>s</w:t>
      </w:r>
      <w:r w:rsidRPr="004538DC">
        <w:rPr>
          <w:rFonts w:asciiTheme="minorHAnsi" w:hAnsiTheme="minorHAnsi" w:cstheme="minorHAnsi"/>
        </w:rPr>
        <w:t>e engagement strategies to increase</w:t>
      </w:r>
      <w:r w:rsidR="007A4B27" w:rsidRPr="004538DC">
        <w:rPr>
          <w:rFonts w:asciiTheme="minorHAnsi" w:hAnsiTheme="minorHAnsi" w:cstheme="minorHAnsi"/>
        </w:rPr>
        <w:t xml:space="preserve"> academic learning time and ultimately student </w:t>
      </w:r>
      <w:r w:rsidRPr="004538DC">
        <w:rPr>
          <w:rFonts w:asciiTheme="minorHAnsi" w:hAnsiTheme="minorHAnsi" w:cstheme="minorHAnsi"/>
        </w:rPr>
        <w:t xml:space="preserve">engagement, </w:t>
      </w:r>
      <w:r w:rsidR="007A4B27" w:rsidRPr="004538DC">
        <w:rPr>
          <w:rFonts w:asciiTheme="minorHAnsi" w:hAnsiTheme="minorHAnsi" w:cstheme="minorHAnsi"/>
        </w:rPr>
        <w:t>while ensuring a positive and welcoming learning environment. The</w:t>
      </w:r>
      <w:r w:rsidRPr="004538DC">
        <w:rPr>
          <w:rFonts w:asciiTheme="minorHAnsi" w:hAnsiTheme="minorHAnsi" w:cstheme="minorHAnsi"/>
        </w:rPr>
        <w:t xml:space="preserve">se practices </w:t>
      </w:r>
      <w:r w:rsidR="007A4B27" w:rsidRPr="004538DC">
        <w:rPr>
          <w:rFonts w:asciiTheme="minorHAnsi" w:hAnsiTheme="minorHAnsi" w:cstheme="minorHAnsi"/>
        </w:rPr>
        <w:t>represent the facets of classroom teaching</w:t>
      </w:r>
      <w:r w:rsidRPr="004538DC">
        <w:rPr>
          <w:rFonts w:asciiTheme="minorHAnsi" w:hAnsiTheme="minorHAnsi" w:cstheme="minorHAnsi"/>
        </w:rPr>
        <w:t xml:space="preserve"> </w:t>
      </w:r>
      <w:r w:rsidR="007A4B27" w:rsidRPr="004538DC">
        <w:rPr>
          <w:rFonts w:asciiTheme="minorHAnsi" w:hAnsiTheme="minorHAnsi" w:cstheme="minorHAnsi"/>
        </w:rPr>
        <w:t xml:space="preserve">that have been identified as </w:t>
      </w:r>
      <w:r w:rsidR="00E23915" w:rsidRPr="004538DC">
        <w:rPr>
          <w:rFonts w:asciiTheme="minorHAnsi" w:hAnsiTheme="minorHAnsi" w:cstheme="minorHAnsi"/>
        </w:rPr>
        <w:t>evidence-based</w:t>
      </w:r>
      <w:r w:rsidR="007A4B27" w:rsidRPr="004538DC">
        <w:rPr>
          <w:rFonts w:asciiTheme="minorHAnsi" w:hAnsiTheme="minorHAnsi" w:cstheme="minorHAnsi"/>
        </w:rPr>
        <w:t xml:space="preserve"> practices to maximise learning for all students while minimising discipline</w:t>
      </w:r>
      <w:r w:rsidRPr="004538DC">
        <w:rPr>
          <w:rFonts w:asciiTheme="minorHAnsi" w:hAnsiTheme="minorHAnsi" w:cstheme="minorHAnsi"/>
        </w:rPr>
        <w:t xml:space="preserve"> disruptions. Ashburton Drive PS ensures </w:t>
      </w:r>
      <w:r w:rsidR="00E23915" w:rsidRPr="004538DC">
        <w:rPr>
          <w:rFonts w:asciiTheme="minorHAnsi" w:hAnsiTheme="minorHAnsi" w:cstheme="minorHAnsi"/>
        </w:rPr>
        <w:t xml:space="preserve">the </w:t>
      </w:r>
      <w:r w:rsidRPr="004538DC">
        <w:rPr>
          <w:rFonts w:asciiTheme="minorHAnsi" w:hAnsiTheme="minorHAnsi" w:cstheme="minorHAnsi"/>
        </w:rPr>
        <w:t>safety of students through restorative practice</w:t>
      </w:r>
      <w:r w:rsidR="008939E4">
        <w:rPr>
          <w:rFonts w:asciiTheme="minorHAnsi" w:hAnsiTheme="minorHAnsi" w:cstheme="minorHAnsi"/>
        </w:rPr>
        <w:t xml:space="preserve"> and</w:t>
      </w:r>
      <w:r w:rsidRPr="004538DC">
        <w:rPr>
          <w:rFonts w:asciiTheme="minorHAnsi" w:hAnsiTheme="minorHAnsi" w:cstheme="minorHAnsi"/>
        </w:rPr>
        <w:t xml:space="preserve"> various scaffolding programs such </w:t>
      </w:r>
      <w:r w:rsidR="008939E4" w:rsidRPr="004538DC">
        <w:rPr>
          <w:rFonts w:asciiTheme="minorHAnsi" w:hAnsiTheme="minorHAnsi" w:cstheme="minorHAnsi"/>
        </w:rPr>
        <w:t>as</w:t>
      </w:r>
      <w:r w:rsidRPr="004538DC">
        <w:rPr>
          <w:rFonts w:asciiTheme="minorHAnsi" w:hAnsiTheme="minorHAnsi" w:cstheme="minorHAnsi"/>
        </w:rPr>
        <w:t xml:space="preserve"> Breakfast Club, School Chaplain, Individual Plans, Attendance Plans and Student Support Services</w:t>
      </w:r>
      <w:r w:rsidR="007A4B27" w:rsidRPr="004538DC">
        <w:rPr>
          <w:rFonts w:asciiTheme="minorHAnsi" w:hAnsiTheme="minorHAnsi" w:cstheme="minorHAnsi"/>
        </w:rPr>
        <w:t>.</w:t>
      </w:r>
    </w:p>
    <w:p w14:paraId="5784BD34" w14:textId="2DA79E9B" w:rsidR="00F8246A" w:rsidRDefault="00F8246A" w:rsidP="00F8246A">
      <w:pPr>
        <w:pStyle w:val="BodyTextIndent"/>
        <w:tabs>
          <w:tab w:val="clear" w:pos="142"/>
          <w:tab w:val="left" w:pos="851"/>
        </w:tabs>
        <w:spacing w:after="0"/>
        <w:ind w:left="425"/>
        <w:rPr>
          <w:rFonts w:asciiTheme="minorHAnsi" w:hAnsiTheme="minorHAnsi" w:cstheme="minorHAnsi"/>
        </w:rPr>
      </w:pPr>
    </w:p>
    <w:p w14:paraId="127C7AFA" w14:textId="77777777" w:rsidR="004538DC" w:rsidRPr="004538DC" w:rsidRDefault="004538DC" w:rsidP="00F8246A">
      <w:pPr>
        <w:pStyle w:val="BodyTextIndent"/>
        <w:tabs>
          <w:tab w:val="clear" w:pos="142"/>
          <w:tab w:val="left" w:pos="851"/>
        </w:tabs>
        <w:spacing w:after="0"/>
        <w:ind w:left="425"/>
        <w:rPr>
          <w:rFonts w:asciiTheme="minorHAnsi" w:hAnsiTheme="minorHAnsi" w:cstheme="minorHAnsi"/>
        </w:rPr>
      </w:pPr>
    </w:p>
    <w:p w14:paraId="6D13D6A1" w14:textId="77777777" w:rsidR="007A4B27" w:rsidRPr="004538DC" w:rsidRDefault="007A4B27" w:rsidP="00A52830">
      <w:pPr>
        <w:pStyle w:val="ListParagraph"/>
        <w:widowControl w:val="0"/>
        <w:numPr>
          <w:ilvl w:val="0"/>
          <w:numId w:val="1"/>
        </w:numPr>
        <w:tabs>
          <w:tab w:val="left" w:pos="0"/>
        </w:tabs>
        <w:spacing w:after="0"/>
        <w:jc w:val="both"/>
        <w:rPr>
          <w:rFonts w:eastAsia="Cambria" w:cstheme="minorHAnsi"/>
          <w:b/>
          <w:lang w:val="en-US"/>
        </w:rPr>
      </w:pPr>
      <w:r w:rsidRPr="004538DC">
        <w:rPr>
          <w:rFonts w:eastAsia="Cambria" w:cstheme="minorHAnsi"/>
          <w:b/>
          <w:lang w:val="en-US"/>
        </w:rPr>
        <w:t xml:space="preserve">Responding to </w:t>
      </w:r>
      <w:r w:rsidR="00E77780" w:rsidRPr="004538DC">
        <w:rPr>
          <w:rFonts w:eastAsia="Cambria" w:cstheme="minorHAnsi"/>
          <w:b/>
          <w:lang w:val="en-US"/>
        </w:rPr>
        <w:t>Unproductive Behaviour</w:t>
      </w:r>
    </w:p>
    <w:p w14:paraId="2D1DC631" w14:textId="77777777" w:rsidR="007A4B27" w:rsidRPr="004538DC" w:rsidRDefault="000505AA" w:rsidP="007322C1">
      <w:pPr>
        <w:widowControl w:val="0"/>
        <w:tabs>
          <w:tab w:val="left" w:pos="1701"/>
        </w:tabs>
        <w:ind w:left="426"/>
        <w:jc w:val="both"/>
        <w:rPr>
          <w:rFonts w:eastAsia="Cambria" w:cstheme="minorHAnsi"/>
          <w:bCs/>
          <w:lang w:val="en-US"/>
        </w:rPr>
      </w:pPr>
      <w:r w:rsidRPr="004538DC">
        <w:rPr>
          <w:rFonts w:eastAsia="Cambria" w:cstheme="minorHAnsi"/>
          <w:bCs/>
          <w:lang w:val="en-US"/>
        </w:rPr>
        <w:t>Unproductive behaviour</w:t>
      </w:r>
      <w:r w:rsidR="007A4B27" w:rsidRPr="004538DC">
        <w:rPr>
          <w:rFonts w:eastAsia="Cambria" w:cstheme="minorHAnsi"/>
          <w:bCs/>
          <w:lang w:val="en-US"/>
        </w:rPr>
        <w:t xml:space="preserve"> also requires feedback and </w:t>
      </w:r>
      <w:r w:rsidR="007322C1" w:rsidRPr="004538DC">
        <w:rPr>
          <w:rFonts w:eastAsia="Cambria" w:cstheme="minorHAnsi"/>
          <w:bCs/>
          <w:lang w:val="en-US"/>
        </w:rPr>
        <w:t xml:space="preserve">is </w:t>
      </w:r>
      <w:r w:rsidR="007A4B27" w:rsidRPr="004538DC">
        <w:rPr>
          <w:rFonts w:eastAsia="Cambria" w:cstheme="minorHAnsi"/>
          <w:bCs/>
          <w:lang w:val="en-US"/>
        </w:rPr>
        <w:t>viewed as a teaching opportunity – a chance to clarify and re-teach expectations. The same calm</w:t>
      </w:r>
      <w:r w:rsidR="007322C1" w:rsidRPr="004538DC">
        <w:rPr>
          <w:rFonts w:eastAsia="Cambria" w:cstheme="minorHAnsi"/>
          <w:bCs/>
          <w:lang w:val="en-US"/>
        </w:rPr>
        <w:t>,</w:t>
      </w:r>
      <w:r w:rsidR="007A4B27" w:rsidRPr="004538DC">
        <w:rPr>
          <w:rFonts w:eastAsia="Cambria" w:cstheme="minorHAnsi"/>
          <w:bCs/>
          <w:lang w:val="en-US"/>
        </w:rPr>
        <w:t xml:space="preserve"> instructional approach used when students make academic errors </w:t>
      </w:r>
      <w:r w:rsidR="007322C1" w:rsidRPr="004538DC">
        <w:rPr>
          <w:rFonts w:eastAsia="Cambria" w:cstheme="minorHAnsi"/>
          <w:bCs/>
          <w:lang w:val="en-US"/>
        </w:rPr>
        <w:t>is</w:t>
      </w:r>
      <w:r w:rsidR="007A4B27" w:rsidRPr="004538DC">
        <w:rPr>
          <w:rFonts w:eastAsia="Cambria" w:cstheme="minorHAnsi"/>
          <w:bCs/>
          <w:lang w:val="en-US"/>
        </w:rPr>
        <w:t xml:space="preserve"> used to correct behavioural errors. The development of a continuum of responses to </w:t>
      </w:r>
      <w:r w:rsidRPr="004538DC">
        <w:rPr>
          <w:rFonts w:eastAsia="Cambria" w:cstheme="minorHAnsi"/>
          <w:bCs/>
          <w:lang w:val="en-US"/>
        </w:rPr>
        <w:t>behaviour</w:t>
      </w:r>
      <w:r w:rsidR="007A4B27" w:rsidRPr="004538DC">
        <w:rPr>
          <w:rFonts w:eastAsia="Cambria" w:cstheme="minorHAnsi"/>
          <w:bCs/>
          <w:lang w:val="en-US"/>
        </w:rPr>
        <w:t xml:space="preserve"> provides staff with the tools to effectively respond to</w:t>
      </w:r>
      <w:r w:rsidR="007322C1" w:rsidRPr="004538DC">
        <w:rPr>
          <w:rFonts w:eastAsia="Cambria" w:cstheme="minorHAnsi"/>
          <w:bCs/>
          <w:lang w:val="en-US"/>
        </w:rPr>
        <w:t>,</w:t>
      </w:r>
      <w:r w:rsidR="007A4B27" w:rsidRPr="004538DC">
        <w:rPr>
          <w:rFonts w:eastAsia="Cambria" w:cstheme="minorHAnsi"/>
          <w:bCs/>
          <w:lang w:val="en-US"/>
        </w:rPr>
        <w:t xml:space="preserve"> and </w:t>
      </w:r>
      <w:r w:rsidR="007322C1" w:rsidRPr="004538DC">
        <w:rPr>
          <w:rFonts w:eastAsia="Cambria" w:cstheme="minorHAnsi"/>
          <w:bCs/>
          <w:lang w:val="en-US"/>
        </w:rPr>
        <w:t>redirect</w:t>
      </w:r>
      <w:r w:rsidR="009555E6" w:rsidRPr="004538DC">
        <w:rPr>
          <w:rFonts w:eastAsia="Cambria" w:cstheme="minorHAnsi"/>
          <w:bCs/>
          <w:lang w:val="en-US"/>
        </w:rPr>
        <w:t>,</w:t>
      </w:r>
      <w:r w:rsidR="007322C1" w:rsidRPr="004538DC">
        <w:rPr>
          <w:rFonts w:eastAsia="Cambria" w:cstheme="minorHAnsi"/>
          <w:bCs/>
          <w:lang w:val="en-US"/>
        </w:rPr>
        <w:t xml:space="preserve"> </w:t>
      </w:r>
      <w:r w:rsidR="007A4B27" w:rsidRPr="004538DC">
        <w:rPr>
          <w:rFonts w:eastAsia="Cambria" w:cstheme="minorHAnsi"/>
          <w:bCs/>
          <w:lang w:val="en-US"/>
        </w:rPr>
        <w:t>student behaviour.</w:t>
      </w:r>
    </w:p>
    <w:p w14:paraId="6A490843" w14:textId="372D5445" w:rsidR="007322C1" w:rsidRPr="004538DC" w:rsidRDefault="004A514A" w:rsidP="00F8246A">
      <w:pPr>
        <w:spacing w:after="0"/>
        <w:rPr>
          <w:rFonts w:cstheme="minorHAnsi"/>
        </w:rPr>
      </w:pPr>
      <w:r w:rsidRPr="004538DC">
        <w:rPr>
          <w:rFonts w:cstheme="minorHAnsi"/>
        </w:rPr>
        <w:t xml:space="preserve">      </w:t>
      </w:r>
      <w:r w:rsidR="007322C1" w:rsidRPr="004538DC">
        <w:rPr>
          <w:rFonts w:cstheme="minorHAnsi"/>
        </w:rPr>
        <w:t>See Appendix 2 SEN Processes Chart</w:t>
      </w:r>
    </w:p>
    <w:p w14:paraId="6106B235" w14:textId="4C86740E" w:rsidR="00F8246A" w:rsidRDefault="00F8246A" w:rsidP="00F8246A">
      <w:pPr>
        <w:spacing w:after="0"/>
        <w:rPr>
          <w:rFonts w:cstheme="minorHAnsi"/>
        </w:rPr>
      </w:pPr>
    </w:p>
    <w:p w14:paraId="5D1F0F81" w14:textId="77777777" w:rsidR="004538DC" w:rsidRPr="004538DC" w:rsidRDefault="004538DC" w:rsidP="00F8246A">
      <w:pPr>
        <w:spacing w:after="0"/>
        <w:rPr>
          <w:rFonts w:cstheme="minorHAnsi"/>
        </w:rPr>
      </w:pPr>
    </w:p>
    <w:p w14:paraId="0ECED09A" w14:textId="77777777" w:rsidR="007A4B27" w:rsidRPr="004538DC" w:rsidRDefault="007A4B27" w:rsidP="00F8246A">
      <w:pPr>
        <w:pStyle w:val="ListParagraph"/>
        <w:widowControl w:val="0"/>
        <w:numPr>
          <w:ilvl w:val="0"/>
          <w:numId w:val="1"/>
        </w:numPr>
        <w:tabs>
          <w:tab w:val="left" w:pos="0"/>
        </w:tabs>
        <w:spacing w:after="0"/>
        <w:jc w:val="both"/>
        <w:rPr>
          <w:rFonts w:eastAsia="Cambria" w:cstheme="minorHAnsi"/>
          <w:b/>
          <w:lang w:val="en-US"/>
        </w:rPr>
      </w:pPr>
      <w:r w:rsidRPr="004538DC">
        <w:rPr>
          <w:rFonts w:eastAsia="Cambria" w:cstheme="minorHAnsi"/>
          <w:b/>
          <w:lang w:val="en-US"/>
        </w:rPr>
        <w:t>Ongoing Monitoring</w:t>
      </w:r>
    </w:p>
    <w:p w14:paraId="2F256AC1" w14:textId="478DB9B3" w:rsidR="007A4B27" w:rsidRPr="004538DC" w:rsidRDefault="007A4B27" w:rsidP="007322C1">
      <w:pPr>
        <w:widowControl w:val="0"/>
        <w:tabs>
          <w:tab w:val="left" w:pos="1701"/>
        </w:tabs>
        <w:spacing w:after="0"/>
        <w:ind w:left="426"/>
        <w:jc w:val="both"/>
        <w:rPr>
          <w:rFonts w:eastAsia="Cambria" w:cstheme="minorHAnsi"/>
          <w:lang w:val="en-US"/>
        </w:rPr>
      </w:pPr>
      <w:r w:rsidRPr="004538DC">
        <w:rPr>
          <w:rFonts w:eastAsia="Cambria" w:cstheme="minorHAnsi"/>
          <w:lang w:val="en-US"/>
        </w:rPr>
        <w:t xml:space="preserve">The use of data focuses </w:t>
      </w:r>
      <w:r w:rsidR="007322C1" w:rsidRPr="004538DC">
        <w:rPr>
          <w:rFonts w:eastAsia="Cambria" w:cstheme="minorHAnsi"/>
          <w:lang w:val="en-US"/>
        </w:rPr>
        <w:t xml:space="preserve">staff </w:t>
      </w:r>
      <w:r w:rsidRPr="004538DC">
        <w:rPr>
          <w:rFonts w:eastAsia="Cambria" w:cstheme="minorHAnsi"/>
          <w:lang w:val="en-US"/>
        </w:rPr>
        <w:t>efforts by identifying areas in need of improvement as well as those operating well</w:t>
      </w:r>
      <w:r w:rsidR="007322C1" w:rsidRPr="004538DC">
        <w:rPr>
          <w:rFonts w:eastAsia="Cambria" w:cstheme="minorHAnsi"/>
          <w:lang w:val="en-US"/>
        </w:rPr>
        <w:t xml:space="preserve">.  Monitoring rejuvenates processes and practices by </w:t>
      </w:r>
      <w:r w:rsidRPr="004538DC">
        <w:rPr>
          <w:rFonts w:eastAsia="Cambria" w:cstheme="minorHAnsi"/>
          <w:lang w:val="en-US"/>
        </w:rPr>
        <w:t xml:space="preserve">providing feedback or knowledge of results that promote consistent implementation and renewal. </w:t>
      </w:r>
      <w:r w:rsidR="007322C1" w:rsidRPr="004538DC">
        <w:rPr>
          <w:rFonts w:eastAsia="Cambria" w:cstheme="minorHAnsi"/>
          <w:lang w:val="en-US"/>
        </w:rPr>
        <w:t>At Ashburton Drive P</w:t>
      </w:r>
      <w:r w:rsidR="00A3672F" w:rsidRPr="004538DC">
        <w:rPr>
          <w:rFonts w:eastAsia="Cambria" w:cstheme="minorHAnsi"/>
          <w:lang w:val="en-US"/>
        </w:rPr>
        <w:t xml:space="preserve">rimary </w:t>
      </w:r>
      <w:r w:rsidR="007322C1" w:rsidRPr="004538DC">
        <w:rPr>
          <w:rFonts w:eastAsia="Cambria" w:cstheme="minorHAnsi"/>
          <w:lang w:val="en-US"/>
        </w:rPr>
        <w:t>S</w:t>
      </w:r>
      <w:r w:rsidR="00A3672F" w:rsidRPr="004538DC">
        <w:rPr>
          <w:rFonts w:eastAsia="Cambria" w:cstheme="minorHAnsi"/>
          <w:lang w:val="en-US"/>
        </w:rPr>
        <w:t>chool</w:t>
      </w:r>
      <w:r w:rsidR="007322C1" w:rsidRPr="004538DC">
        <w:rPr>
          <w:rFonts w:eastAsia="Cambria" w:cstheme="minorHAnsi"/>
          <w:lang w:val="en-US"/>
        </w:rPr>
        <w:t xml:space="preserve"> d</w:t>
      </w:r>
      <w:r w:rsidRPr="004538DC">
        <w:rPr>
          <w:rFonts w:eastAsia="Cambria" w:cstheme="minorHAnsi"/>
          <w:lang w:val="en-US"/>
        </w:rPr>
        <w:t xml:space="preserve">ata is used to monitor student behaviour and the </w:t>
      </w:r>
      <w:r w:rsidR="00E23915" w:rsidRPr="004538DC">
        <w:rPr>
          <w:rFonts w:eastAsia="Cambria" w:cstheme="minorHAnsi"/>
          <w:lang w:val="en-US"/>
        </w:rPr>
        <w:t>WA</w:t>
      </w:r>
      <w:r w:rsidR="008939E4">
        <w:rPr>
          <w:rFonts w:eastAsia="Cambria" w:cstheme="minorHAnsi"/>
          <w:lang w:val="en-US"/>
        </w:rPr>
        <w:t xml:space="preserve"> </w:t>
      </w:r>
      <w:r w:rsidRPr="004538DC">
        <w:rPr>
          <w:rFonts w:eastAsia="Cambria" w:cstheme="minorHAnsi"/>
          <w:lang w:val="en-US"/>
        </w:rPr>
        <w:t>PBS implementation process.</w:t>
      </w:r>
    </w:p>
    <w:p w14:paraId="2685FED4" w14:textId="7D8DC934" w:rsidR="00E23915" w:rsidRPr="004538DC" w:rsidRDefault="00E23915" w:rsidP="007322C1">
      <w:pPr>
        <w:widowControl w:val="0"/>
        <w:tabs>
          <w:tab w:val="left" w:pos="1701"/>
        </w:tabs>
        <w:spacing w:after="0"/>
        <w:ind w:left="426"/>
        <w:jc w:val="both"/>
        <w:rPr>
          <w:rFonts w:eastAsia="Cambria" w:cstheme="minorHAnsi"/>
          <w:lang w:val="en-US"/>
        </w:rPr>
      </w:pPr>
    </w:p>
    <w:p w14:paraId="436CC6F4" w14:textId="4FF88F0E" w:rsidR="00E23915" w:rsidRPr="004538DC" w:rsidRDefault="00E23915" w:rsidP="007322C1">
      <w:pPr>
        <w:widowControl w:val="0"/>
        <w:tabs>
          <w:tab w:val="left" w:pos="1701"/>
        </w:tabs>
        <w:spacing w:after="0"/>
        <w:ind w:left="426"/>
        <w:jc w:val="both"/>
        <w:rPr>
          <w:rFonts w:eastAsia="Cambria" w:cstheme="minorHAnsi"/>
          <w:lang w:val="en-US"/>
        </w:rPr>
      </w:pPr>
      <w:r w:rsidRPr="004538DC">
        <w:rPr>
          <w:rFonts w:eastAsia="Cambria" w:cstheme="minorHAnsi"/>
          <w:lang w:val="en-US"/>
        </w:rPr>
        <w:t xml:space="preserve">A Student Voice Committee comprising of one elected student from each Year 3-6 class meet weekly to ensure a culture </w:t>
      </w:r>
      <w:r w:rsidR="003144F2" w:rsidRPr="004538DC">
        <w:rPr>
          <w:rFonts w:eastAsia="Cambria" w:cstheme="minorHAnsi"/>
          <w:lang w:val="en-US"/>
        </w:rPr>
        <w:t>where students have a voice in decisions that affect them, students leading to students being welcomed, safe and experiencing belonging.</w:t>
      </w:r>
      <w:r w:rsidRPr="004538DC">
        <w:rPr>
          <w:rFonts w:eastAsia="Cambria" w:cstheme="minorHAnsi"/>
          <w:lang w:val="en-US"/>
        </w:rPr>
        <w:t xml:space="preserve"> </w:t>
      </w:r>
    </w:p>
    <w:p w14:paraId="497D3A8A" w14:textId="77777777" w:rsidR="007322C1" w:rsidRPr="004538DC" w:rsidRDefault="007322C1">
      <w:pPr>
        <w:rPr>
          <w:rFonts w:cstheme="minorHAnsi"/>
          <w:color w:val="000000"/>
        </w:rPr>
      </w:pPr>
      <w:r w:rsidRPr="004538DC">
        <w:rPr>
          <w:rFonts w:cstheme="minorHAnsi"/>
          <w:color w:val="000000"/>
        </w:rPr>
        <w:lastRenderedPageBreak/>
        <w:br w:type="page"/>
      </w:r>
    </w:p>
    <w:p w14:paraId="5F212506" w14:textId="77777777" w:rsidR="00AD18C3" w:rsidRPr="004538DC" w:rsidRDefault="00AD18C3" w:rsidP="0042585D">
      <w:pPr>
        <w:pStyle w:val="Heading1"/>
        <w:rPr>
          <w:rFonts w:asciiTheme="minorHAnsi" w:hAnsiTheme="minorHAnsi" w:cstheme="minorHAnsi"/>
        </w:rPr>
      </w:pPr>
      <w:bookmarkStart w:id="5" w:name="_Toc23837933"/>
      <w:r w:rsidRPr="004538DC">
        <w:rPr>
          <w:rFonts w:asciiTheme="minorHAnsi" w:hAnsiTheme="minorHAnsi" w:cstheme="minorHAnsi"/>
        </w:rPr>
        <w:lastRenderedPageBreak/>
        <w:t>Student Behaviour Support Levels of Intervention</w:t>
      </w:r>
      <w:bookmarkEnd w:id="5"/>
    </w:p>
    <w:p w14:paraId="15962F13" w14:textId="77777777" w:rsidR="00AD70C8" w:rsidRPr="004538DC" w:rsidRDefault="00AD70C8" w:rsidP="00561D25">
      <w:pPr>
        <w:autoSpaceDE w:val="0"/>
        <w:autoSpaceDN w:val="0"/>
        <w:adjustRightInd w:val="0"/>
        <w:spacing w:before="120" w:after="0" w:line="240" w:lineRule="auto"/>
        <w:rPr>
          <w:rFonts w:cstheme="minorHAnsi"/>
          <w:color w:val="FF0000"/>
        </w:rPr>
      </w:pPr>
    </w:p>
    <w:p w14:paraId="3D98A1DA" w14:textId="77777777" w:rsidR="00AD18C3" w:rsidRPr="004538DC" w:rsidRDefault="00AD18C3" w:rsidP="00AD18C3">
      <w:pPr>
        <w:autoSpaceDE w:val="0"/>
        <w:autoSpaceDN w:val="0"/>
        <w:adjustRightInd w:val="0"/>
        <w:spacing w:before="120" w:after="0" w:line="240" w:lineRule="auto"/>
        <w:jc w:val="center"/>
        <w:rPr>
          <w:rFonts w:cstheme="minorHAnsi"/>
          <w:b/>
        </w:rPr>
      </w:pPr>
      <w:r w:rsidRPr="004538DC">
        <w:rPr>
          <w:rFonts w:cstheme="minorHAnsi"/>
          <w:b/>
        </w:rPr>
        <w:t>Who may be involved?</w:t>
      </w:r>
    </w:p>
    <w:p w14:paraId="2385F9A5" w14:textId="77777777" w:rsidR="00887BE8" w:rsidRPr="004538DC" w:rsidRDefault="00887BE8" w:rsidP="00561D25">
      <w:pPr>
        <w:autoSpaceDE w:val="0"/>
        <w:autoSpaceDN w:val="0"/>
        <w:adjustRightInd w:val="0"/>
        <w:spacing w:before="120" w:after="0" w:line="240" w:lineRule="auto"/>
        <w:rPr>
          <w:rFonts w:cstheme="minorHAnsi"/>
          <w:color w:val="FF0000"/>
        </w:rPr>
      </w:pPr>
    </w:p>
    <w:p w14:paraId="65C6F36D" w14:textId="77777777" w:rsidR="00887BE8" w:rsidRPr="004538DC" w:rsidRDefault="00887BE8" w:rsidP="00561D25">
      <w:pPr>
        <w:autoSpaceDE w:val="0"/>
        <w:autoSpaceDN w:val="0"/>
        <w:adjustRightInd w:val="0"/>
        <w:spacing w:before="120" w:after="0" w:line="240" w:lineRule="auto"/>
        <w:rPr>
          <w:rFonts w:cstheme="minorHAnsi"/>
          <w:color w:val="FF0000"/>
        </w:rPr>
      </w:pPr>
    </w:p>
    <w:p w14:paraId="1C757730" w14:textId="77777777" w:rsidR="003F50EC" w:rsidRPr="004538DC" w:rsidRDefault="00AD18C3" w:rsidP="00561D25">
      <w:pPr>
        <w:autoSpaceDE w:val="0"/>
        <w:autoSpaceDN w:val="0"/>
        <w:adjustRightInd w:val="0"/>
        <w:spacing w:before="120" w:after="0" w:line="240" w:lineRule="auto"/>
        <w:rPr>
          <w:rFonts w:cstheme="minorHAnsi"/>
          <w:color w:val="FF0000"/>
        </w:rPr>
      </w:pPr>
      <w:r w:rsidRPr="004538DC">
        <w:rPr>
          <w:rFonts w:cstheme="minorHAnsi"/>
          <w:noProof/>
          <w:lang w:eastAsia="en-AU"/>
        </w:rPr>
        <w:drawing>
          <wp:anchor distT="0" distB="0" distL="114300" distR="114300" simplePos="0" relativeHeight="251655680" behindDoc="1" locked="0" layoutInCell="1" allowOverlap="1" wp14:anchorId="00E78321" wp14:editId="5C07495A">
            <wp:simplePos x="0" y="0"/>
            <wp:positionH relativeFrom="column">
              <wp:posOffset>-99060</wp:posOffset>
            </wp:positionH>
            <wp:positionV relativeFrom="paragraph">
              <wp:posOffset>172720</wp:posOffset>
            </wp:positionV>
            <wp:extent cx="7067550" cy="7339330"/>
            <wp:effectExtent l="0" t="0" r="19050" b="13970"/>
            <wp:wrapTight wrapText="bothSides">
              <wp:wrapPolygon edited="0">
                <wp:start x="10654" y="0"/>
                <wp:lineTo x="0" y="21417"/>
                <wp:lineTo x="0" y="21585"/>
                <wp:lineTo x="21600" y="21585"/>
                <wp:lineTo x="21600" y="21417"/>
                <wp:lineTo x="19038" y="16147"/>
                <wp:lineTo x="10946" y="0"/>
                <wp:lineTo x="10654" y="0"/>
              </wp:wrapPolygon>
            </wp:wrapTight>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616A3710" w14:textId="77777777" w:rsidR="00B35FB2" w:rsidRPr="004538DC" w:rsidRDefault="00B35FB2">
      <w:pPr>
        <w:rPr>
          <w:rFonts w:cstheme="minorHAnsi"/>
          <w:color w:val="FF0000"/>
        </w:rPr>
      </w:pPr>
    </w:p>
    <w:p w14:paraId="42CF5DB8" w14:textId="77777777" w:rsidR="00B35FB2" w:rsidRPr="004538DC" w:rsidRDefault="00B35FB2">
      <w:pPr>
        <w:rPr>
          <w:rFonts w:cstheme="minorHAnsi"/>
          <w:color w:val="FF0000"/>
        </w:rPr>
      </w:pPr>
    </w:p>
    <w:p w14:paraId="284B2DD1" w14:textId="77777777" w:rsidR="00B35FB2" w:rsidRPr="004538DC" w:rsidRDefault="00B35FB2">
      <w:pPr>
        <w:rPr>
          <w:rFonts w:cstheme="minorHAnsi"/>
          <w:color w:val="FF0000"/>
        </w:rPr>
      </w:pPr>
    </w:p>
    <w:p w14:paraId="672979D3" w14:textId="77777777" w:rsidR="00B35FB2" w:rsidRPr="004538DC" w:rsidRDefault="00B35FB2">
      <w:pPr>
        <w:rPr>
          <w:rFonts w:cstheme="minorHAnsi"/>
          <w:color w:val="FF0000"/>
        </w:rPr>
      </w:pPr>
      <w:r w:rsidRPr="004538DC">
        <w:rPr>
          <w:rFonts w:cstheme="minorHAnsi"/>
          <w:color w:val="FF0000"/>
        </w:rPr>
        <w:br w:type="page"/>
      </w:r>
    </w:p>
    <w:p w14:paraId="3D3377C2" w14:textId="77777777" w:rsidR="00161EE8" w:rsidRPr="004538DC" w:rsidRDefault="00161EE8" w:rsidP="00161EE8">
      <w:pPr>
        <w:autoSpaceDE w:val="0"/>
        <w:autoSpaceDN w:val="0"/>
        <w:adjustRightInd w:val="0"/>
        <w:spacing w:before="120" w:after="0" w:line="240" w:lineRule="auto"/>
        <w:jc w:val="center"/>
        <w:rPr>
          <w:rFonts w:cstheme="minorHAnsi"/>
          <w:b/>
          <w:color w:val="365F91" w:themeColor="accent1" w:themeShade="BF"/>
          <w:sz w:val="28"/>
          <w:szCs w:val="28"/>
        </w:rPr>
      </w:pPr>
      <w:r w:rsidRPr="004538DC">
        <w:rPr>
          <w:rFonts w:cstheme="minorHAnsi"/>
          <w:b/>
          <w:color w:val="365F91" w:themeColor="accent1" w:themeShade="BF"/>
          <w:sz w:val="28"/>
          <w:szCs w:val="28"/>
        </w:rPr>
        <w:t>Student Behaviour Support Levels of Intervention</w:t>
      </w:r>
    </w:p>
    <w:p w14:paraId="7A861AB9" w14:textId="77777777" w:rsidR="00887BE8" w:rsidRPr="004538DC" w:rsidRDefault="00887BE8" w:rsidP="00161EE8">
      <w:pPr>
        <w:ind w:left="360"/>
        <w:rPr>
          <w:rFonts w:cstheme="minorHAnsi"/>
        </w:rPr>
      </w:pPr>
    </w:p>
    <w:p w14:paraId="05BC35D4" w14:textId="77777777" w:rsidR="00161EE8" w:rsidRPr="004538DC" w:rsidRDefault="00694C27" w:rsidP="00161EE8">
      <w:pPr>
        <w:ind w:left="360"/>
        <w:rPr>
          <w:rFonts w:cstheme="minorHAnsi"/>
        </w:rPr>
      </w:pPr>
      <w:r w:rsidRPr="004538DC">
        <w:rPr>
          <w:rFonts w:cstheme="minorHAnsi"/>
          <w:noProof/>
          <w:lang w:eastAsia="en-AU"/>
        </w:rPr>
        <mc:AlternateContent>
          <mc:Choice Requires="wpg">
            <w:drawing>
              <wp:anchor distT="0" distB="0" distL="114300" distR="114300" simplePos="0" relativeHeight="251658752" behindDoc="0" locked="0" layoutInCell="1" allowOverlap="1" wp14:anchorId="6B438CC4" wp14:editId="197C32A4">
                <wp:simplePos x="0" y="0"/>
                <wp:positionH relativeFrom="column">
                  <wp:posOffset>1845099</wp:posOffset>
                </wp:positionH>
                <wp:positionV relativeFrom="paragraph">
                  <wp:posOffset>118110</wp:posOffset>
                </wp:positionV>
                <wp:extent cx="3064510" cy="1023620"/>
                <wp:effectExtent l="0" t="0" r="2540" b="5080"/>
                <wp:wrapNone/>
                <wp:docPr id="10" name="Group 10"/>
                <wp:cNvGraphicFramePr/>
                <a:graphic xmlns:a="http://schemas.openxmlformats.org/drawingml/2006/main">
                  <a:graphicData uri="http://schemas.microsoft.com/office/word/2010/wordprocessingGroup">
                    <wpg:wgp>
                      <wpg:cNvGrpSpPr/>
                      <wpg:grpSpPr>
                        <a:xfrm>
                          <a:off x="0" y="0"/>
                          <a:ext cx="3064510" cy="1023620"/>
                          <a:chOff x="0" y="0"/>
                          <a:chExt cx="3064510" cy="1023620"/>
                        </a:xfrm>
                      </wpg:grpSpPr>
                      <wps:wsp>
                        <wps:cNvPr id="8" name="Flowchart: Extract 8"/>
                        <wps:cNvSpPr/>
                        <wps:spPr>
                          <a:xfrm>
                            <a:off x="0" y="0"/>
                            <a:ext cx="3064510" cy="1023620"/>
                          </a:xfrm>
                          <a:prstGeom prst="trapezoid">
                            <a:avLst>
                              <a:gd name="adj" fmla="val 53123"/>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668867" y="355600"/>
                            <a:ext cx="1833033" cy="33020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03DF4" w14:textId="77777777" w:rsidR="00EA3268" w:rsidRPr="00161EE8" w:rsidRDefault="00EA3268" w:rsidP="00694C27">
                              <w:pPr>
                                <w:ind w:left="360"/>
                                <w:rPr>
                                  <w:rFonts w:ascii="Arial" w:hAnsi="Arial" w:cs="Arial"/>
                                  <w:b/>
                                </w:rPr>
                              </w:pPr>
                              <w:r w:rsidRPr="00161EE8">
                                <w:rPr>
                                  <w:rFonts w:ascii="Arial" w:hAnsi="Arial" w:cs="Arial"/>
                                  <w:b/>
                                </w:rPr>
                                <w:t>Strategies at Tier 1</w:t>
                              </w:r>
                            </w:p>
                            <w:p w14:paraId="10357F1A" w14:textId="77777777" w:rsidR="00EA3268" w:rsidRDefault="00EA3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438CC4" id="Group 10" o:spid="_x0000_s1038" style="position:absolute;left:0;text-align:left;margin-left:145.3pt;margin-top:9.3pt;width:241.3pt;height:80.6pt;z-index:251658752" coordsize="30645,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">
                <v:shape id="Flowchart: Extract 8" o:spid="_x0000_s1039" style="position:absolute;width:30645;height:10236;visibility:visible;mso-wrap-style:square;v-text-anchor:middle" coordsize="3064510,102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" path="m,1023620l543778,,2520732,r543778,1023620l,1023620xe" fillcolor="yellow" stroked="f" strokeweight="2pt">
                  <v:path arrowok="t" o:connecttype="custom" o:connectlocs="0,1023620;543778,0;2520732,0;3064510,1023620;0,1023620" o:connectangles="0,0,0,0,0"/>
                </v:shape>
                <v:shapetype id="_x0000_t202" coordsize="21600,21600" o:spt="202" path="m,l,21600r21600,l21600,xe">
                  <v:stroke joinstyle="miter"/>
                  <v:path gradientshapeok="t" o:connecttype="rect"/>
                </v:shapetype>
                <v:shape id="Text Box 9" o:spid="_x0000_s1040" type="#_x0000_t202" style="position:absolute;left:6688;top:3556;width:1833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" fillcolor="yellow" stroked="f" strokeweight=".5pt">
                  <v:textbox>
                    <w:txbxContent>
                      <w:p w14:paraId="1D603DF4" w14:textId="77777777" w:rsidR="00EA3268" w:rsidRPr="00161EE8" w:rsidRDefault="00EA3268" w:rsidP="00694C27">
                        <w:pPr>
                          <w:ind w:left="360"/>
                          <w:rPr>
                            <w:rFonts w:ascii="Arial" w:hAnsi="Arial" w:cs="Arial"/>
                            <w:b/>
                          </w:rPr>
                        </w:pPr>
                        <w:r w:rsidRPr="00161EE8">
                          <w:rPr>
                            <w:rFonts w:ascii="Arial" w:hAnsi="Arial" w:cs="Arial"/>
                            <w:b/>
                          </w:rPr>
                          <w:t>Strategies at Tier 1</w:t>
                        </w:r>
                      </w:p>
                      <w:p w14:paraId="10357F1A" w14:textId="77777777" w:rsidR="00EA3268" w:rsidRDefault="00EA3268"/>
                    </w:txbxContent>
                  </v:textbox>
                </v:shape>
              </v:group>
            </w:pict>
          </mc:Fallback>
        </mc:AlternateContent>
      </w:r>
    </w:p>
    <w:p w14:paraId="2069BAFE" w14:textId="77777777" w:rsidR="00694C27" w:rsidRPr="004538DC" w:rsidRDefault="00694C27" w:rsidP="00544E82">
      <w:pPr>
        <w:rPr>
          <w:rFonts w:cstheme="minorHAnsi"/>
        </w:rPr>
      </w:pPr>
    </w:p>
    <w:p w14:paraId="133765DD" w14:textId="77777777" w:rsidR="00694C27" w:rsidRPr="004538DC" w:rsidRDefault="00694C27" w:rsidP="00544E82">
      <w:pPr>
        <w:rPr>
          <w:rFonts w:cstheme="minorHAnsi"/>
        </w:rPr>
      </w:pPr>
    </w:p>
    <w:p w14:paraId="4F4B7C9E" w14:textId="77777777" w:rsidR="00694C27" w:rsidRPr="004538DC" w:rsidRDefault="00694C27" w:rsidP="00544E82">
      <w:pPr>
        <w:rPr>
          <w:rFonts w:cstheme="minorHAnsi"/>
        </w:rPr>
      </w:pPr>
    </w:p>
    <w:p w14:paraId="1DF88F1E" w14:textId="77777777" w:rsidR="00161EE8" w:rsidRPr="004538DC" w:rsidRDefault="00161EE8" w:rsidP="00544E82">
      <w:pPr>
        <w:rPr>
          <w:rFonts w:cstheme="minorHAnsi"/>
        </w:rPr>
      </w:pPr>
      <w:r w:rsidRPr="004538DC">
        <w:rPr>
          <w:rFonts w:cstheme="minorHAnsi"/>
        </w:rPr>
        <w:t>Winning over:</w:t>
      </w:r>
      <w:r w:rsidR="004B14BA" w:rsidRPr="004538DC">
        <w:rPr>
          <w:rFonts w:cstheme="minorHAnsi"/>
          <w:noProof/>
          <w:lang w:eastAsia="en-AU"/>
        </w:rPr>
        <w:t xml:space="preserve"> </w:t>
      </w:r>
    </w:p>
    <w:p w14:paraId="639743F1" w14:textId="77777777" w:rsidR="00544E82" w:rsidRPr="004538DC" w:rsidRDefault="00544E82" w:rsidP="00A52830">
      <w:pPr>
        <w:pStyle w:val="ListParagraph"/>
        <w:numPr>
          <w:ilvl w:val="0"/>
          <w:numId w:val="3"/>
        </w:numPr>
        <w:rPr>
          <w:rFonts w:cstheme="minorHAnsi"/>
        </w:rPr>
      </w:pPr>
      <w:r w:rsidRPr="004538DC">
        <w:rPr>
          <w:rFonts w:cstheme="minorHAnsi"/>
        </w:rPr>
        <w:t>Politeness</w:t>
      </w:r>
    </w:p>
    <w:p w14:paraId="3D1670C8" w14:textId="77777777" w:rsidR="00544E82" w:rsidRPr="004538DC" w:rsidRDefault="00544E82" w:rsidP="00A52830">
      <w:pPr>
        <w:pStyle w:val="ListParagraph"/>
        <w:numPr>
          <w:ilvl w:val="0"/>
          <w:numId w:val="3"/>
        </w:numPr>
        <w:rPr>
          <w:rFonts w:cstheme="minorHAnsi"/>
        </w:rPr>
      </w:pPr>
      <w:r w:rsidRPr="004538DC">
        <w:rPr>
          <w:rFonts w:cstheme="minorHAnsi"/>
        </w:rPr>
        <w:t>Greet students at the door</w:t>
      </w:r>
    </w:p>
    <w:p w14:paraId="20F188A4" w14:textId="77777777" w:rsidR="00544E82" w:rsidRPr="004538DC" w:rsidRDefault="00544E82" w:rsidP="00A52830">
      <w:pPr>
        <w:pStyle w:val="ListParagraph"/>
        <w:numPr>
          <w:ilvl w:val="0"/>
          <w:numId w:val="3"/>
        </w:numPr>
        <w:rPr>
          <w:rFonts w:cstheme="minorHAnsi"/>
        </w:rPr>
      </w:pPr>
      <w:r w:rsidRPr="004538DC">
        <w:rPr>
          <w:rFonts w:cstheme="minorHAnsi"/>
        </w:rPr>
        <w:t>Personal interest</w:t>
      </w:r>
    </w:p>
    <w:p w14:paraId="6D13C934" w14:textId="77777777" w:rsidR="00544E82" w:rsidRPr="004538DC" w:rsidRDefault="00544E82" w:rsidP="00A52830">
      <w:pPr>
        <w:pStyle w:val="ListParagraph"/>
        <w:numPr>
          <w:ilvl w:val="0"/>
          <w:numId w:val="3"/>
        </w:numPr>
        <w:rPr>
          <w:rFonts w:cstheme="minorHAnsi"/>
        </w:rPr>
      </w:pPr>
      <w:r w:rsidRPr="004538DC">
        <w:rPr>
          <w:rFonts w:cstheme="minorHAnsi"/>
        </w:rPr>
        <w:t>Use of names</w:t>
      </w:r>
    </w:p>
    <w:p w14:paraId="2B1AB0A0" w14:textId="77777777" w:rsidR="00544E82" w:rsidRPr="004538DC" w:rsidRDefault="00544E82" w:rsidP="00A52830">
      <w:pPr>
        <w:pStyle w:val="ListParagraph"/>
        <w:numPr>
          <w:ilvl w:val="0"/>
          <w:numId w:val="3"/>
        </w:numPr>
        <w:rPr>
          <w:rFonts w:cstheme="minorHAnsi"/>
        </w:rPr>
      </w:pPr>
      <w:r w:rsidRPr="004538DC">
        <w:rPr>
          <w:rFonts w:cstheme="minorHAnsi"/>
        </w:rPr>
        <w:t>Smile</w:t>
      </w:r>
    </w:p>
    <w:p w14:paraId="39F6B0C8" w14:textId="77777777" w:rsidR="00544E82" w:rsidRPr="004538DC" w:rsidRDefault="00544E82" w:rsidP="00A52830">
      <w:pPr>
        <w:pStyle w:val="ListParagraph"/>
        <w:numPr>
          <w:ilvl w:val="0"/>
          <w:numId w:val="3"/>
        </w:numPr>
        <w:rPr>
          <w:rFonts w:cstheme="minorHAnsi"/>
        </w:rPr>
      </w:pPr>
      <w:r w:rsidRPr="004538DC">
        <w:rPr>
          <w:rFonts w:cstheme="minorHAnsi"/>
        </w:rPr>
        <w:t xml:space="preserve">Humour </w:t>
      </w:r>
    </w:p>
    <w:p w14:paraId="47E8CD82" w14:textId="77777777" w:rsidR="00544E82" w:rsidRPr="004538DC" w:rsidRDefault="00544E82" w:rsidP="00A52830">
      <w:pPr>
        <w:pStyle w:val="ListParagraph"/>
        <w:numPr>
          <w:ilvl w:val="0"/>
          <w:numId w:val="3"/>
        </w:numPr>
        <w:rPr>
          <w:rFonts w:cstheme="minorHAnsi"/>
        </w:rPr>
      </w:pPr>
      <w:r w:rsidRPr="004538DC">
        <w:rPr>
          <w:rFonts w:cstheme="minorHAnsi"/>
        </w:rPr>
        <w:t>Enthusiasm</w:t>
      </w:r>
    </w:p>
    <w:p w14:paraId="4920E0CC" w14:textId="77777777" w:rsidR="00161EE8" w:rsidRPr="004538DC" w:rsidRDefault="00161EE8" w:rsidP="00161EE8">
      <w:pPr>
        <w:rPr>
          <w:rFonts w:cstheme="minorHAnsi"/>
        </w:rPr>
      </w:pPr>
      <w:r w:rsidRPr="004538DC">
        <w:rPr>
          <w:rFonts w:cstheme="minorHAnsi"/>
        </w:rPr>
        <w:t>Belonging:</w:t>
      </w:r>
    </w:p>
    <w:p w14:paraId="0D5CD385" w14:textId="77777777" w:rsidR="00544E82" w:rsidRPr="004538DC" w:rsidRDefault="00544E82" w:rsidP="00A52830">
      <w:pPr>
        <w:pStyle w:val="ListParagraph"/>
        <w:numPr>
          <w:ilvl w:val="0"/>
          <w:numId w:val="2"/>
        </w:numPr>
        <w:rPr>
          <w:rFonts w:cstheme="minorHAnsi"/>
        </w:rPr>
      </w:pPr>
      <w:r w:rsidRPr="004538DC">
        <w:rPr>
          <w:rFonts w:cstheme="minorHAnsi"/>
        </w:rPr>
        <w:t>Safe environment</w:t>
      </w:r>
    </w:p>
    <w:p w14:paraId="3D2B4DE3" w14:textId="77777777" w:rsidR="00544E82" w:rsidRPr="004538DC" w:rsidRDefault="00544E82" w:rsidP="00A52830">
      <w:pPr>
        <w:pStyle w:val="ListParagraph"/>
        <w:numPr>
          <w:ilvl w:val="0"/>
          <w:numId w:val="2"/>
        </w:numPr>
        <w:rPr>
          <w:rFonts w:cstheme="minorHAnsi"/>
        </w:rPr>
      </w:pPr>
      <w:r w:rsidRPr="004538DC">
        <w:rPr>
          <w:rFonts w:cstheme="minorHAnsi"/>
        </w:rPr>
        <w:t>Inclusiveness</w:t>
      </w:r>
    </w:p>
    <w:p w14:paraId="4157DCA0" w14:textId="77777777" w:rsidR="00887BE8" w:rsidRPr="004538DC" w:rsidRDefault="00887BE8" w:rsidP="00A52830">
      <w:pPr>
        <w:pStyle w:val="ListParagraph"/>
        <w:numPr>
          <w:ilvl w:val="0"/>
          <w:numId w:val="2"/>
        </w:numPr>
        <w:rPr>
          <w:rFonts w:cstheme="minorHAnsi"/>
        </w:rPr>
      </w:pPr>
      <w:r w:rsidRPr="004538DC">
        <w:rPr>
          <w:rFonts w:cstheme="minorHAnsi"/>
        </w:rPr>
        <w:t>Parental engagement and communication</w:t>
      </w:r>
    </w:p>
    <w:p w14:paraId="62B7B3D3" w14:textId="77777777" w:rsidR="00544E82" w:rsidRPr="004538DC" w:rsidRDefault="00544E82" w:rsidP="00544E82">
      <w:pPr>
        <w:rPr>
          <w:rFonts w:cstheme="minorHAnsi"/>
        </w:rPr>
      </w:pPr>
      <w:r w:rsidRPr="004538DC">
        <w:rPr>
          <w:rFonts w:cstheme="minorHAnsi"/>
        </w:rPr>
        <w:t>Low key responses</w:t>
      </w:r>
      <w:r w:rsidR="001C7B79" w:rsidRPr="004538DC">
        <w:rPr>
          <w:rFonts w:cstheme="minorHAnsi"/>
        </w:rPr>
        <w:t>:</w:t>
      </w:r>
    </w:p>
    <w:p w14:paraId="3C7A8D5B" w14:textId="77777777" w:rsidR="003C5B3D" w:rsidRPr="004538DC" w:rsidRDefault="003C5B3D" w:rsidP="00A52830">
      <w:pPr>
        <w:pStyle w:val="ListParagraph"/>
        <w:numPr>
          <w:ilvl w:val="0"/>
          <w:numId w:val="4"/>
        </w:numPr>
        <w:rPr>
          <w:rFonts w:cstheme="minorHAnsi"/>
        </w:rPr>
        <w:sectPr w:rsidR="003C5B3D" w:rsidRPr="004538DC" w:rsidSect="00300DD1">
          <w:headerReference w:type="even" r:id="rId18"/>
          <w:headerReference w:type="default" r:id="rId19"/>
          <w:footerReference w:type="even" r:id="rId20"/>
          <w:footerReference w:type="default" r:id="rId21"/>
          <w:headerReference w:type="first" r:id="rId22"/>
          <w:footerReference w:type="first" r:id="rId23"/>
          <w:type w:val="continuous"/>
          <w:pgSz w:w="11906" w:h="16838"/>
          <w:pgMar w:top="720" w:right="720" w:bottom="425" w:left="720" w:header="567" w:footer="170" w:gutter="0"/>
          <w:pgNumType w:start="0"/>
          <w:cols w:space="708"/>
          <w:titlePg/>
          <w:docGrid w:linePitch="360"/>
        </w:sectPr>
      </w:pPr>
    </w:p>
    <w:p w14:paraId="448D9E85" w14:textId="77777777" w:rsidR="001C7B79" w:rsidRPr="004538DC" w:rsidRDefault="001C7B79" w:rsidP="00A52830">
      <w:pPr>
        <w:pStyle w:val="ListParagraph"/>
        <w:numPr>
          <w:ilvl w:val="0"/>
          <w:numId w:val="4"/>
        </w:numPr>
        <w:rPr>
          <w:rFonts w:cstheme="minorHAnsi"/>
        </w:rPr>
      </w:pPr>
      <w:r w:rsidRPr="004538DC">
        <w:rPr>
          <w:rFonts w:cstheme="minorHAnsi"/>
        </w:rPr>
        <w:t>Signal to begin</w:t>
      </w:r>
    </w:p>
    <w:p w14:paraId="08073294" w14:textId="77777777" w:rsidR="001C7B79" w:rsidRPr="004538DC" w:rsidRDefault="001C7B79" w:rsidP="00A52830">
      <w:pPr>
        <w:pStyle w:val="ListParagraph"/>
        <w:numPr>
          <w:ilvl w:val="0"/>
          <w:numId w:val="4"/>
        </w:numPr>
        <w:rPr>
          <w:rFonts w:cstheme="minorHAnsi"/>
        </w:rPr>
      </w:pPr>
      <w:r w:rsidRPr="004538DC">
        <w:rPr>
          <w:rFonts w:cstheme="minorHAnsi"/>
        </w:rPr>
        <w:t>Transitions</w:t>
      </w:r>
    </w:p>
    <w:p w14:paraId="172C1E93" w14:textId="77777777" w:rsidR="001C7B79" w:rsidRPr="004538DC" w:rsidRDefault="001C7B79" w:rsidP="00A52830">
      <w:pPr>
        <w:pStyle w:val="ListParagraph"/>
        <w:numPr>
          <w:ilvl w:val="0"/>
          <w:numId w:val="4"/>
        </w:numPr>
        <w:rPr>
          <w:rFonts w:cstheme="minorHAnsi"/>
        </w:rPr>
      </w:pPr>
      <w:r w:rsidRPr="004538DC">
        <w:rPr>
          <w:rFonts w:cstheme="minorHAnsi"/>
        </w:rPr>
        <w:t>Type of response</w:t>
      </w:r>
    </w:p>
    <w:p w14:paraId="129DB9D5" w14:textId="77777777" w:rsidR="001C7B79" w:rsidRPr="004538DC" w:rsidRDefault="001C7B79" w:rsidP="00A52830">
      <w:pPr>
        <w:pStyle w:val="ListParagraph"/>
        <w:numPr>
          <w:ilvl w:val="0"/>
          <w:numId w:val="4"/>
        </w:numPr>
        <w:rPr>
          <w:rFonts w:cstheme="minorHAnsi"/>
        </w:rPr>
      </w:pPr>
      <w:r w:rsidRPr="004538DC">
        <w:rPr>
          <w:rFonts w:cstheme="minorHAnsi"/>
        </w:rPr>
        <w:t>With-it-ness</w:t>
      </w:r>
    </w:p>
    <w:p w14:paraId="47EEDE58" w14:textId="77777777" w:rsidR="001C7B79" w:rsidRPr="004538DC" w:rsidRDefault="001C7B79" w:rsidP="00A52830">
      <w:pPr>
        <w:pStyle w:val="ListParagraph"/>
        <w:numPr>
          <w:ilvl w:val="0"/>
          <w:numId w:val="4"/>
        </w:numPr>
        <w:rPr>
          <w:rFonts w:cstheme="minorHAnsi"/>
        </w:rPr>
      </w:pPr>
      <w:r w:rsidRPr="004538DC">
        <w:rPr>
          <w:rFonts w:cstheme="minorHAnsi"/>
        </w:rPr>
        <w:t>Proximity</w:t>
      </w:r>
    </w:p>
    <w:p w14:paraId="31D4B820" w14:textId="77777777" w:rsidR="001C7B79" w:rsidRPr="004538DC" w:rsidRDefault="001C7B79" w:rsidP="00A52830">
      <w:pPr>
        <w:pStyle w:val="ListParagraph"/>
        <w:numPr>
          <w:ilvl w:val="0"/>
          <w:numId w:val="4"/>
        </w:numPr>
        <w:rPr>
          <w:rFonts w:cstheme="minorHAnsi"/>
        </w:rPr>
      </w:pPr>
      <w:r w:rsidRPr="004538DC">
        <w:rPr>
          <w:rFonts w:cstheme="minorHAnsi"/>
        </w:rPr>
        <w:t>Scanning</w:t>
      </w:r>
    </w:p>
    <w:p w14:paraId="48A87B84" w14:textId="77777777" w:rsidR="003C5B3D" w:rsidRPr="004538DC" w:rsidRDefault="003C5B3D" w:rsidP="00A52830">
      <w:pPr>
        <w:pStyle w:val="ListParagraph"/>
        <w:numPr>
          <w:ilvl w:val="0"/>
          <w:numId w:val="4"/>
        </w:numPr>
        <w:rPr>
          <w:rFonts w:cstheme="minorHAnsi"/>
        </w:rPr>
      </w:pPr>
      <w:r w:rsidRPr="004538DC">
        <w:rPr>
          <w:rFonts w:cstheme="minorHAnsi"/>
        </w:rPr>
        <w:t>Body Language</w:t>
      </w:r>
    </w:p>
    <w:p w14:paraId="02975345" w14:textId="77777777" w:rsidR="003C5B3D" w:rsidRPr="004538DC" w:rsidRDefault="003C5B3D" w:rsidP="00A52830">
      <w:pPr>
        <w:pStyle w:val="ListParagraph"/>
        <w:numPr>
          <w:ilvl w:val="0"/>
          <w:numId w:val="4"/>
        </w:numPr>
        <w:rPr>
          <w:rFonts w:cstheme="minorHAnsi"/>
        </w:rPr>
      </w:pPr>
      <w:r w:rsidRPr="004538DC">
        <w:rPr>
          <w:rFonts w:cstheme="minorHAnsi"/>
        </w:rPr>
        <w:t>Facial Gesture</w:t>
      </w:r>
    </w:p>
    <w:p w14:paraId="02622927" w14:textId="77777777" w:rsidR="003C5B3D" w:rsidRPr="004538DC" w:rsidRDefault="003C5B3D" w:rsidP="001C7B79">
      <w:pPr>
        <w:rPr>
          <w:rFonts w:cstheme="minorHAnsi"/>
        </w:rPr>
      </w:pPr>
    </w:p>
    <w:p w14:paraId="0AD181A9" w14:textId="77777777" w:rsidR="003C5B3D" w:rsidRPr="004538DC" w:rsidRDefault="003C5B3D" w:rsidP="003C5B3D">
      <w:pPr>
        <w:ind w:left="360"/>
        <w:rPr>
          <w:rFonts w:cstheme="minorHAnsi"/>
        </w:rPr>
        <w:sectPr w:rsidR="003C5B3D" w:rsidRPr="004538DC" w:rsidSect="002316E6">
          <w:type w:val="continuous"/>
          <w:pgSz w:w="11906" w:h="16838"/>
          <w:pgMar w:top="720" w:right="720" w:bottom="425" w:left="720" w:header="708" w:footer="708" w:gutter="0"/>
          <w:cols w:num="2" w:space="708"/>
          <w:docGrid w:linePitch="360"/>
        </w:sectPr>
      </w:pPr>
    </w:p>
    <w:p w14:paraId="2267D542" w14:textId="77777777" w:rsidR="007116F6" w:rsidRPr="004538DC" w:rsidRDefault="007116F6" w:rsidP="001C7B79">
      <w:pPr>
        <w:rPr>
          <w:rFonts w:cstheme="minorHAnsi"/>
        </w:rPr>
      </w:pPr>
    </w:p>
    <w:p w14:paraId="046CFEEB" w14:textId="77777777" w:rsidR="001C7B79" w:rsidRPr="004538DC" w:rsidRDefault="001C7B79" w:rsidP="001C7B79">
      <w:pPr>
        <w:rPr>
          <w:rFonts w:cstheme="minorHAnsi"/>
        </w:rPr>
      </w:pPr>
      <w:r w:rsidRPr="004538DC">
        <w:rPr>
          <w:rFonts w:cstheme="minorHAnsi"/>
        </w:rPr>
        <w:t>Instructional/Engagement Strategies:</w:t>
      </w:r>
    </w:p>
    <w:p w14:paraId="647C38A3" w14:textId="77777777" w:rsidR="00887BE8" w:rsidRPr="004538DC" w:rsidRDefault="00887BE8" w:rsidP="00A52830">
      <w:pPr>
        <w:pStyle w:val="ListParagraph"/>
        <w:numPr>
          <w:ilvl w:val="0"/>
          <w:numId w:val="4"/>
        </w:numPr>
        <w:rPr>
          <w:rFonts w:cstheme="minorHAnsi"/>
        </w:rPr>
        <w:sectPr w:rsidR="00887BE8" w:rsidRPr="004538DC" w:rsidSect="002316E6">
          <w:footerReference w:type="default" r:id="rId24"/>
          <w:type w:val="continuous"/>
          <w:pgSz w:w="11906" w:h="16838"/>
          <w:pgMar w:top="720" w:right="720" w:bottom="425" w:left="720" w:header="567" w:footer="170" w:gutter="0"/>
          <w:pgNumType w:start="0"/>
          <w:cols w:space="708"/>
          <w:titlePg/>
          <w:docGrid w:linePitch="360"/>
        </w:sectPr>
      </w:pPr>
    </w:p>
    <w:p w14:paraId="0C95B90F" w14:textId="3C9D47DB" w:rsidR="00887BE8" w:rsidRPr="004538DC" w:rsidRDefault="00887BE8" w:rsidP="00A52830">
      <w:pPr>
        <w:pStyle w:val="ListParagraph"/>
        <w:numPr>
          <w:ilvl w:val="0"/>
          <w:numId w:val="4"/>
        </w:numPr>
        <w:rPr>
          <w:rFonts w:cstheme="minorHAnsi"/>
        </w:rPr>
      </w:pPr>
      <w:r w:rsidRPr="004538DC">
        <w:rPr>
          <w:rFonts w:cstheme="minorHAnsi"/>
        </w:rPr>
        <w:t>Lesson design</w:t>
      </w:r>
    </w:p>
    <w:p w14:paraId="66E920E1" w14:textId="77777777" w:rsidR="00887BE8" w:rsidRPr="004538DC" w:rsidRDefault="00887BE8" w:rsidP="00A52830">
      <w:pPr>
        <w:pStyle w:val="ListParagraph"/>
        <w:numPr>
          <w:ilvl w:val="0"/>
          <w:numId w:val="4"/>
        </w:numPr>
        <w:rPr>
          <w:rFonts w:cstheme="minorHAnsi"/>
        </w:rPr>
      </w:pPr>
      <w:r w:rsidRPr="004538DC">
        <w:rPr>
          <w:rFonts w:cstheme="minorHAnsi"/>
        </w:rPr>
        <w:t>Cooperative learning</w:t>
      </w:r>
    </w:p>
    <w:p w14:paraId="189F4CEE" w14:textId="6D6E5419" w:rsidR="00887BE8" w:rsidRPr="004538DC" w:rsidRDefault="00887BE8" w:rsidP="00A52830">
      <w:pPr>
        <w:pStyle w:val="ListParagraph"/>
        <w:numPr>
          <w:ilvl w:val="0"/>
          <w:numId w:val="4"/>
        </w:numPr>
        <w:rPr>
          <w:rFonts w:cstheme="minorHAnsi"/>
        </w:rPr>
      </w:pPr>
      <w:r w:rsidRPr="004538DC">
        <w:rPr>
          <w:rFonts w:cstheme="minorHAnsi"/>
        </w:rPr>
        <w:t>Framing questions</w:t>
      </w:r>
      <w:r w:rsidR="00445C02" w:rsidRPr="004538DC">
        <w:rPr>
          <w:rFonts w:cstheme="minorHAnsi"/>
        </w:rPr>
        <w:t>/ feedback</w:t>
      </w:r>
    </w:p>
    <w:p w14:paraId="3256FD3C" w14:textId="77777777" w:rsidR="00887BE8" w:rsidRPr="004538DC" w:rsidRDefault="00887BE8" w:rsidP="00A52830">
      <w:pPr>
        <w:pStyle w:val="ListParagraph"/>
        <w:numPr>
          <w:ilvl w:val="0"/>
          <w:numId w:val="4"/>
        </w:numPr>
        <w:rPr>
          <w:rFonts w:cstheme="minorHAnsi"/>
        </w:rPr>
      </w:pPr>
      <w:r w:rsidRPr="004538DC">
        <w:rPr>
          <w:rFonts w:cstheme="minorHAnsi"/>
        </w:rPr>
        <w:t>Active participation</w:t>
      </w:r>
    </w:p>
    <w:p w14:paraId="4E3DB82B" w14:textId="77777777" w:rsidR="00887BE8" w:rsidRPr="004538DC" w:rsidRDefault="00887BE8" w:rsidP="00A52830">
      <w:pPr>
        <w:pStyle w:val="ListParagraph"/>
        <w:numPr>
          <w:ilvl w:val="0"/>
          <w:numId w:val="4"/>
        </w:numPr>
        <w:rPr>
          <w:rFonts w:cstheme="minorHAnsi"/>
        </w:rPr>
      </w:pPr>
      <w:r w:rsidRPr="004538DC">
        <w:rPr>
          <w:rFonts w:cstheme="minorHAnsi"/>
        </w:rPr>
        <w:t>Breakfast Club</w:t>
      </w:r>
    </w:p>
    <w:p w14:paraId="30CF2D80" w14:textId="77777777" w:rsidR="00887BE8" w:rsidRPr="004538DC" w:rsidRDefault="00887BE8" w:rsidP="00A52830">
      <w:pPr>
        <w:pStyle w:val="ListParagraph"/>
        <w:numPr>
          <w:ilvl w:val="0"/>
          <w:numId w:val="4"/>
        </w:numPr>
        <w:rPr>
          <w:rFonts w:cstheme="minorHAnsi"/>
        </w:rPr>
      </w:pPr>
      <w:r w:rsidRPr="004538DC">
        <w:rPr>
          <w:rFonts w:cstheme="minorHAnsi"/>
        </w:rPr>
        <w:t>School Chaplain</w:t>
      </w:r>
    </w:p>
    <w:p w14:paraId="17116636" w14:textId="77777777" w:rsidR="00887BE8" w:rsidRPr="004538DC" w:rsidRDefault="00887BE8" w:rsidP="00A52830">
      <w:pPr>
        <w:pStyle w:val="ListParagraph"/>
        <w:numPr>
          <w:ilvl w:val="0"/>
          <w:numId w:val="4"/>
        </w:numPr>
        <w:rPr>
          <w:rFonts w:cstheme="minorHAnsi"/>
        </w:rPr>
      </w:pPr>
      <w:r w:rsidRPr="004538DC">
        <w:rPr>
          <w:rFonts w:cstheme="minorHAnsi"/>
        </w:rPr>
        <w:t>Student Support Services</w:t>
      </w:r>
    </w:p>
    <w:p w14:paraId="118AEFE0" w14:textId="77777777" w:rsidR="00887BE8" w:rsidRPr="004538DC" w:rsidRDefault="00887BE8" w:rsidP="00A52830">
      <w:pPr>
        <w:pStyle w:val="ListParagraph"/>
        <w:numPr>
          <w:ilvl w:val="0"/>
          <w:numId w:val="4"/>
        </w:numPr>
        <w:rPr>
          <w:rFonts w:cstheme="minorHAnsi"/>
        </w:rPr>
      </w:pPr>
      <w:r w:rsidRPr="004538DC">
        <w:rPr>
          <w:rFonts w:cstheme="minorHAnsi"/>
        </w:rPr>
        <w:t>Attendance Plans</w:t>
      </w:r>
    </w:p>
    <w:p w14:paraId="1A211814" w14:textId="77777777" w:rsidR="00887BE8" w:rsidRPr="004538DC" w:rsidRDefault="00887BE8" w:rsidP="00A52830">
      <w:pPr>
        <w:pStyle w:val="ListParagraph"/>
        <w:numPr>
          <w:ilvl w:val="0"/>
          <w:numId w:val="4"/>
        </w:numPr>
        <w:rPr>
          <w:rFonts w:cstheme="minorHAnsi"/>
        </w:rPr>
      </w:pPr>
      <w:r w:rsidRPr="004538DC">
        <w:rPr>
          <w:rFonts w:cstheme="minorHAnsi"/>
        </w:rPr>
        <w:t>Restorative practice</w:t>
      </w:r>
    </w:p>
    <w:p w14:paraId="02A5777C" w14:textId="77777777" w:rsidR="00887BE8" w:rsidRPr="004538DC" w:rsidRDefault="00887BE8" w:rsidP="00A52830">
      <w:pPr>
        <w:pStyle w:val="ListParagraph"/>
        <w:numPr>
          <w:ilvl w:val="0"/>
          <w:numId w:val="4"/>
        </w:numPr>
        <w:rPr>
          <w:rFonts w:cstheme="minorHAnsi"/>
        </w:rPr>
      </w:pPr>
      <w:r w:rsidRPr="004538DC">
        <w:rPr>
          <w:rFonts w:cstheme="minorHAnsi"/>
        </w:rPr>
        <w:t>Reward Systems</w:t>
      </w:r>
    </w:p>
    <w:p w14:paraId="20E576B6" w14:textId="77777777" w:rsidR="00887BE8" w:rsidRPr="004538DC" w:rsidRDefault="00CB77D4" w:rsidP="00A52830">
      <w:pPr>
        <w:pStyle w:val="ListParagraph"/>
        <w:numPr>
          <w:ilvl w:val="0"/>
          <w:numId w:val="4"/>
        </w:numPr>
        <w:rPr>
          <w:rFonts w:cstheme="minorHAnsi"/>
        </w:rPr>
      </w:pPr>
      <w:r w:rsidRPr="004538DC">
        <w:rPr>
          <w:rFonts w:cstheme="minorHAnsi"/>
        </w:rPr>
        <w:t>Parental communication</w:t>
      </w:r>
    </w:p>
    <w:p w14:paraId="1E07F379" w14:textId="78DA714D" w:rsidR="00CB77D4" w:rsidRPr="004538DC" w:rsidRDefault="00CB77D4" w:rsidP="00A52830">
      <w:pPr>
        <w:pStyle w:val="ListParagraph"/>
        <w:numPr>
          <w:ilvl w:val="0"/>
          <w:numId w:val="4"/>
        </w:numPr>
        <w:rPr>
          <w:rFonts w:cstheme="minorHAnsi"/>
        </w:rPr>
      </w:pPr>
      <w:r w:rsidRPr="004538DC">
        <w:rPr>
          <w:rFonts w:cstheme="minorHAnsi"/>
        </w:rPr>
        <w:t>Social and emotional curriculum</w:t>
      </w:r>
    </w:p>
    <w:p w14:paraId="6F398185" w14:textId="194A3255" w:rsidR="00445C02" w:rsidRPr="004538DC" w:rsidRDefault="00445C02" w:rsidP="00A52830">
      <w:pPr>
        <w:pStyle w:val="ListParagraph"/>
        <w:numPr>
          <w:ilvl w:val="0"/>
          <w:numId w:val="4"/>
        </w:numPr>
        <w:rPr>
          <w:rFonts w:cstheme="minorHAnsi"/>
        </w:rPr>
      </w:pPr>
      <w:r w:rsidRPr="004538DC">
        <w:rPr>
          <w:rFonts w:cstheme="minorHAnsi"/>
        </w:rPr>
        <w:t>Teaching for Impact suite of resources</w:t>
      </w:r>
    </w:p>
    <w:p w14:paraId="7AE9605A" w14:textId="77777777" w:rsidR="00445C02" w:rsidRPr="004538DC" w:rsidRDefault="00445C02" w:rsidP="00887BE8">
      <w:pPr>
        <w:rPr>
          <w:rFonts w:cstheme="minorHAnsi"/>
        </w:rPr>
        <w:sectPr w:rsidR="00445C02" w:rsidRPr="004538DC" w:rsidSect="00445C02">
          <w:type w:val="continuous"/>
          <w:pgSz w:w="11906" w:h="16838"/>
          <w:pgMar w:top="720" w:right="720" w:bottom="425" w:left="720" w:header="708" w:footer="708" w:gutter="0"/>
          <w:cols w:num="2" w:space="708"/>
          <w:docGrid w:linePitch="360"/>
        </w:sectPr>
      </w:pPr>
    </w:p>
    <w:p w14:paraId="32141AC9" w14:textId="77777777" w:rsidR="00887BE8" w:rsidRPr="004538DC" w:rsidRDefault="00887BE8" w:rsidP="00887BE8">
      <w:pPr>
        <w:rPr>
          <w:rFonts w:cstheme="minorHAnsi"/>
        </w:rPr>
      </w:pPr>
    </w:p>
    <w:p w14:paraId="485462D7" w14:textId="77777777" w:rsidR="00887BE8" w:rsidRPr="004538DC" w:rsidRDefault="00887BE8" w:rsidP="00887BE8">
      <w:pPr>
        <w:ind w:left="360"/>
        <w:rPr>
          <w:rFonts w:cstheme="minorHAnsi"/>
        </w:rPr>
        <w:sectPr w:rsidR="00887BE8" w:rsidRPr="004538DC" w:rsidSect="002316E6">
          <w:type w:val="continuous"/>
          <w:pgSz w:w="11906" w:h="16838"/>
          <w:pgMar w:top="720" w:right="720" w:bottom="425" w:left="720" w:header="708" w:footer="708" w:gutter="0"/>
          <w:cols w:num="2" w:space="708"/>
          <w:docGrid w:linePitch="360"/>
        </w:sectPr>
      </w:pPr>
    </w:p>
    <w:p w14:paraId="61B69D4E" w14:textId="77777777" w:rsidR="00694C27" w:rsidRPr="004538DC" w:rsidRDefault="00694C27" w:rsidP="001C7B79">
      <w:pPr>
        <w:rPr>
          <w:rFonts w:cstheme="minorHAnsi"/>
          <w:b/>
        </w:rPr>
      </w:pPr>
    </w:p>
    <w:p w14:paraId="35BDAC34" w14:textId="77777777" w:rsidR="008855FD" w:rsidRPr="004538DC" w:rsidRDefault="008855FD" w:rsidP="001C7B79">
      <w:pPr>
        <w:rPr>
          <w:rFonts w:cstheme="minorHAnsi"/>
          <w:b/>
        </w:rPr>
      </w:pPr>
    </w:p>
    <w:p w14:paraId="48840BD3" w14:textId="77777777" w:rsidR="00694C27" w:rsidRPr="004538DC" w:rsidRDefault="00694C27" w:rsidP="001C7B79">
      <w:pPr>
        <w:rPr>
          <w:rFonts w:cstheme="minorHAnsi"/>
          <w:b/>
        </w:rPr>
      </w:pPr>
    </w:p>
    <w:p w14:paraId="3583E734" w14:textId="4B7B5BC8" w:rsidR="008855FD" w:rsidRPr="004538DC" w:rsidRDefault="008855FD" w:rsidP="00300DD1">
      <w:pPr>
        <w:tabs>
          <w:tab w:val="left" w:pos="1234"/>
        </w:tabs>
        <w:rPr>
          <w:rFonts w:cstheme="minorHAnsi"/>
          <w:b/>
        </w:rPr>
      </w:pPr>
    </w:p>
    <w:p w14:paraId="5A5EAB3A" w14:textId="77777777" w:rsidR="008855FD" w:rsidRPr="004538DC" w:rsidRDefault="008855FD" w:rsidP="001C7B79">
      <w:pPr>
        <w:rPr>
          <w:rFonts w:cstheme="minorHAnsi"/>
          <w:b/>
        </w:rPr>
      </w:pPr>
    </w:p>
    <w:p w14:paraId="7CDBBF69" w14:textId="77777777" w:rsidR="008855FD" w:rsidRPr="004538DC" w:rsidRDefault="008855FD" w:rsidP="001C7B79">
      <w:pPr>
        <w:rPr>
          <w:rFonts w:cstheme="minorHAnsi"/>
          <w:b/>
        </w:rPr>
      </w:pPr>
      <w:r w:rsidRPr="004538DC">
        <w:rPr>
          <w:rFonts w:cstheme="minorHAnsi"/>
          <w:b/>
          <w:noProof/>
          <w:lang w:eastAsia="en-AU"/>
        </w:rPr>
        <mc:AlternateContent>
          <mc:Choice Requires="wpg">
            <w:drawing>
              <wp:anchor distT="0" distB="0" distL="114300" distR="114300" simplePos="0" relativeHeight="251654656" behindDoc="0" locked="0" layoutInCell="1" allowOverlap="1" wp14:anchorId="4CAF85BC" wp14:editId="04AA5411">
                <wp:simplePos x="0" y="0"/>
                <wp:positionH relativeFrom="column">
                  <wp:posOffset>2317750</wp:posOffset>
                </wp:positionH>
                <wp:positionV relativeFrom="paragraph">
                  <wp:posOffset>-193675</wp:posOffset>
                </wp:positionV>
                <wp:extent cx="1964055" cy="935355"/>
                <wp:effectExtent l="0" t="0" r="0" b="0"/>
                <wp:wrapNone/>
                <wp:docPr id="12" name="Group 12"/>
                <wp:cNvGraphicFramePr/>
                <a:graphic xmlns:a="http://schemas.openxmlformats.org/drawingml/2006/main">
                  <a:graphicData uri="http://schemas.microsoft.com/office/word/2010/wordprocessingGroup">
                    <wpg:wgp>
                      <wpg:cNvGrpSpPr/>
                      <wpg:grpSpPr>
                        <a:xfrm>
                          <a:off x="0" y="0"/>
                          <a:ext cx="1964055" cy="935355"/>
                          <a:chOff x="0" y="0"/>
                          <a:chExt cx="1964055" cy="935355"/>
                        </a:xfrm>
                      </wpg:grpSpPr>
                      <wps:wsp>
                        <wps:cNvPr id="7" name="Trapezoid 7"/>
                        <wps:cNvSpPr/>
                        <wps:spPr>
                          <a:xfrm>
                            <a:off x="0" y="0"/>
                            <a:ext cx="1964055" cy="935355"/>
                          </a:xfrm>
                          <a:prstGeom prst="trapezoid">
                            <a:avLst>
                              <a:gd name="adj" fmla="val 603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28600" y="579967"/>
                            <a:ext cx="1507067" cy="2921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BA530" w14:textId="77777777" w:rsidR="00EA3268" w:rsidRDefault="00EA3268">
                              <w:r w:rsidRPr="001C7B79">
                                <w:rPr>
                                  <w:rFonts w:ascii="Arial" w:hAnsi="Arial" w:cs="Arial"/>
                                  <w:b/>
                                </w:rPr>
                                <w:t xml:space="preserve">Strategies at Tier </w:t>
                              </w:r>
                              <w:r>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AF85BC" id="Group 12" o:spid="_x0000_s1041" style="position:absolute;margin-left:182.5pt;margin-top:-15.25pt;width:154.65pt;height:73.65pt;z-index:251654656" coordsize="19640,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">
                <v:shape id="Trapezoid 7" o:spid="_x0000_s1042" style="position:absolute;width:19640;height:9353;visibility:visible;mso-wrap-style:square;v-text-anchor:middle" coordsize="1964055,9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" path="m,935355l564038,r835979,l1964055,935355,,935355xe" fillcolor="#ffc000" stroked="f" strokeweight="2pt">
                  <v:path arrowok="t" o:connecttype="custom" o:connectlocs="0,935355;564038,0;1400017,0;1964055,935355;0,935355" o:connectangles="0,0,0,0,0"/>
                </v:shape>
                <v:shape id="Text Box 11" o:spid="_x0000_s1043" type="#_x0000_t202" style="position:absolute;left:2286;top:5799;width:1507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" fillcolor="#ffc000" stroked="f" strokeweight=".5pt">
                  <v:textbox>
                    <w:txbxContent>
                      <w:p w14:paraId="62BBA530" w14:textId="77777777" w:rsidR="00EA3268" w:rsidRDefault="00EA3268">
                        <w:r w:rsidRPr="001C7B79">
                          <w:rPr>
                            <w:rFonts w:ascii="Arial" w:hAnsi="Arial" w:cs="Arial"/>
                            <w:b/>
                          </w:rPr>
                          <w:t xml:space="preserve">Strategies at Tier </w:t>
                        </w:r>
                        <w:r>
                          <w:rPr>
                            <w:rFonts w:ascii="Arial" w:hAnsi="Arial" w:cs="Arial"/>
                            <w:b/>
                          </w:rPr>
                          <w:t>2</w:t>
                        </w:r>
                      </w:p>
                    </w:txbxContent>
                  </v:textbox>
                </v:shape>
              </v:group>
            </w:pict>
          </mc:Fallback>
        </mc:AlternateContent>
      </w:r>
    </w:p>
    <w:p w14:paraId="154B1C34" w14:textId="77777777" w:rsidR="008855FD" w:rsidRPr="004538DC" w:rsidRDefault="008855FD" w:rsidP="001C7B79">
      <w:pPr>
        <w:rPr>
          <w:rFonts w:cstheme="minorHAnsi"/>
          <w:b/>
        </w:rPr>
      </w:pPr>
    </w:p>
    <w:p w14:paraId="0CD15F38" w14:textId="77777777" w:rsidR="008855FD" w:rsidRPr="004538DC" w:rsidRDefault="008855FD" w:rsidP="001C7B79">
      <w:pPr>
        <w:rPr>
          <w:rFonts w:cstheme="minorHAnsi"/>
          <w:b/>
        </w:rPr>
      </w:pPr>
    </w:p>
    <w:p w14:paraId="573EA1B6" w14:textId="77777777" w:rsidR="00161EE8" w:rsidRPr="004538DC" w:rsidRDefault="001C7B79" w:rsidP="001C7B79">
      <w:pPr>
        <w:rPr>
          <w:rFonts w:cstheme="minorHAnsi"/>
          <w:b/>
        </w:rPr>
      </w:pPr>
      <w:r w:rsidRPr="004538DC">
        <w:rPr>
          <w:rFonts w:cstheme="minorHAnsi"/>
          <w:b/>
        </w:rPr>
        <w:t>– continue with strategies from Tier 1 +</w:t>
      </w:r>
    </w:p>
    <w:p w14:paraId="18CEB011" w14:textId="77777777" w:rsidR="001C7B79" w:rsidRPr="004538DC" w:rsidRDefault="001C7B79" w:rsidP="00A52830">
      <w:pPr>
        <w:pStyle w:val="ListParagraph"/>
        <w:numPr>
          <w:ilvl w:val="0"/>
          <w:numId w:val="5"/>
        </w:numPr>
        <w:rPr>
          <w:rFonts w:cstheme="minorHAnsi"/>
        </w:rPr>
      </w:pPr>
      <w:r w:rsidRPr="004538DC">
        <w:rPr>
          <w:rFonts w:cstheme="minorHAnsi"/>
        </w:rPr>
        <w:t>Count on ‘Ready to Learn’ chart</w:t>
      </w:r>
    </w:p>
    <w:p w14:paraId="4C4533B2" w14:textId="77777777" w:rsidR="001C7B79" w:rsidRPr="004538DC" w:rsidRDefault="00CB77D4" w:rsidP="00A52830">
      <w:pPr>
        <w:pStyle w:val="ListParagraph"/>
        <w:numPr>
          <w:ilvl w:val="0"/>
          <w:numId w:val="5"/>
        </w:numPr>
        <w:rPr>
          <w:rFonts w:cstheme="minorHAnsi"/>
        </w:rPr>
      </w:pPr>
      <w:r w:rsidRPr="004538DC">
        <w:rPr>
          <w:rFonts w:cstheme="minorHAnsi"/>
        </w:rPr>
        <w:t>Emotion coaching</w:t>
      </w:r>
    </w:p>
    <w:p w14:paraId="15DD245C" w14:textId="65EE7061" w:rsidR="001C7B79" w:rsidRPr="004538DC" w:rsidRDefault="001C7B79" w:rsidP="00A52830">
      <w:pPr>
        <w:pStyle w:val="ListParagraph"/>
        <w:numPr>
          <w:ilvl w:val="0"/>
          <w:numId w:val="5"/>
        </w:numPr>
        <w:rPr>
          <w:rFonts w:cstheme="minorHAnsi"/>
        </w:rPr>
      </w:pPr>
      <w:r w:rsidRPr="004538DC">
        <w:rPr>
          <w:rFonts w:cstheme="minorHAnsi"/>
        </w:rPr>
        <w:t>Smart ignor</w:t>
      </w:r>
      <w:r w:rsidR="003144F2" w:rsidRPr="004538DC">
        <w:rPr>
          <w:rFonts w:cstheme="minorHAnsi"/>
        </w:rPr>
        <w:t>ing</w:t>
      </w:r>
    </w:p>
    <w:p w14:paraId="5FC89817" w14:textId="289A3569" w:rsidR="001C7B79" w:rsidRPr="004538DC" w:rsidRDefault="001C7B79" w:rsidP="00A52830">
      <w:pPr>
        <w:pStyle w:val="ListParagraph"/>
        <w:numPr>
          <w:ilvl w:val="0"/>
          <w:numId w:val="5"/>
        </w:numPr>
        <w:rPr>
          <w:rFonts w:cstheme="minorHAnsi"/>
        </w:rPr>
      </w:pPr>
      <w:r w:rsidRPr="004538DC">
        <w:rPr>
          <w:rFonts w:cstheme="minorHAnsi"/>
        </w:rPr>
        <w:t>‘</w:t>
      </w:r>
      <w:r w:rsidR="003144F2" w:rsidRPr="004538DC">
        <w:rPr>
          <w:rFonts w:cstheme="minorHAnsi"/>
        </w:rPr>
        <w:t>Square</w:t>
      </w:r>
      <w:r w:rsidRPr="004538DC">
        <w:rPr>
          <w:rFonts w:cstheme="minorHAnsi"/>
        </w:rPr>
        <w:t xml:space="preserve"> off’</w:t>
      </w:r>
    </w:p>
    <w:p w14:paraId="2D7F8CD0" w14:textId="73EAE120" w:rsidR="001C7B79" w:rsidRPr="004538DC" w:rsidRDefault="003144F2" w:rsidP="00A52830">
      <w:pPr>
        <w:pStyle w:val="ListParagraph"/>
        <w:numPr>
          <w:ilvl w:val="0"/>
          <w:numId w:val="5"/>
        </w:numPr>
        <w:rPr>
          <w:rFonts w:cstheme="minorHAnsi"/>
        </w:rPr>
      </w:pPr>
      <w:r w:rsidRPr="004538DC">
        <w:rPr>
          <w:rFonts w:cstheme="minorHAnsi"/>
        </w:rPr>
        <w:t>E</w:t>
      </w:r>
      <w:r w:rsidR="001C7B79" w:rsidRPr="004538DC">
        <w:rPr>
          <w:rFonts w:cstheme="minorHAnsi"/>
        </w:rPr>
        <w:t>ither/or choice</w:t>
      </w:r>
    </w:p>
    <w:p w14:paraId="1149D4F7" w14:textId="03340FCD" w:rsidR="001C7B79" w:rsidRPr="004538DC" w:rsidRDefault="003144F2" w:rsidP="00A52830">
      <w:pPr>
        <w:pStyle w:val="ListParagraph"/>
        <w:numPr>
          <w:ilvl w:val="0"/>
          <w:numId w:val="5"/>
        </w:numPr>
        <w:rPr>
          <w:rFonts w:cstheme="minorHAnsi"/>
        </w:rPr>
      </w:pPr>
      <w:r w:rsidRPr="004538DC">
        <w:rPr>
          <w:rFonts w:cstheme="minorHAnsi"/>
        </w:rPr>
        <w:t>I</w:t>
      </w:r>
      <w:r w:rsidR="001C7B79" w:rsidRPr="004538DC">
        <w:rPr>
          <w:rFonts w:cstheme="minorHAnsi"/>
        </w:rPr>
        <w:t>mplied choice</w:t>
      </w:r>
      <w:r w:rsidR="00445C02" w:rsidRPr="004538DC">
        <w:rPr>
          <w:rFonts w:cstheme="minorHAnsi"/>
        </w:rPr>
        <w:t>/ contract</w:t>
      </w:r>
    </w:p>
    <w:p w14:paraId="587BD38F" w14:textId="77777777" w:rsidR="00AF3B0C" w:rsidRPr="004538DC" w:rsidRDefault="00AF3B0C" w:rsidP="00A52830">
      <w:pPr>
        <w:pStyle w:val="ListParagraph"/>
        <w:numPr>
          <w:ilvl w:val="0"/>
          <w:numId w:val="5"/>
        </w:numPr>
        <w:rPr>
          <w:rFonts w:cstheme="minorHAnsi"/>
        </w:rPr>
      </w:pPr>
      <w:r w:rsidRPr="004538DC">
        <w:rPr>
          <w:rFonts w:cstheme="minorHAnsi"/>
        </w:rPr>
        <w:t>Functional Behavioural Analysis</w:t>
      </w:r>
    </w:p>
    <w:p w14:paraId="216FE7E6" w14:textId="422FCAC4" w:rsidR="0069665E" w:rsidRPr="004538DC" w:rsidRDefault="0069665E" w:rsidP="00A52830">
      <w:pPr>
        <w:pStyle w:val="ListParagraph"/>
        <w:numPr>
          <w:ilvl w:val="0"/>
          <w:numId w:val="5"/>
        </w:numPr>
        <w:spacing w:after="0"/>
        <w:rPr>
          <w:rFonts w:cstheme="minorHAnsi"/>
        </w:rPr>
      </w:pPr>
      <w:r w:rsidRPr="004538DC">
        <w:rPr>
          <w:rFonts w:cstheme="minorHAnsi"/>
        </w:rPr>
        <w:t>Development of Documented plan (May include I</w:t>
      </w:r>
      <w:r w:rsidR="00A3672F" w:rsidRPr="004538DC">
        <w:rPr>
          <w:rFonts w:cstheme="minorHAnsi"/>
        </w:rPr>
        <w:t xml:space="preserve">ndividual </w:t>
      </w:r>
      <w:r w:rsidRPr="004538DC">
        <w:rPr>
          <w:rFonts w:cstheme="minorHAnsi"/>
        </w:rPr>
        <w:t>B</w:t>
      </w:r>
      <w:r w:rsidR="00A3672F" w:rsidRPr="004538DC">
        <w:rPr>
          <w:rFonts w:cstheme="minorHAnsi"/>
        </w:rPr>
        <w:t xml:space="preserve">ehaviour </w:t>
      </w:r>
      <w:r w:rsidRPr="004538DC">
        <w:rPr>
          <w:rFonts w:cstheme="minorHAnsi"/>
        </w:rPr>
        <w:t>S</w:t>
      </w:r>
      <w:r w:rsidR="00A3672F" w:rsidRPr="004538DC">
        <w:rPr>
          <w:rFonts w:cstheme="minorHAnsi"/>
        </w:rPr>
        <w:t xml:space="preserve">upport </w:t>
      </w:r>
      <w:r w:rsidRPr="004538DC">
        <w:rPr>
          <w:rFonts w:cstheme="minorHAnsi"/>
        </w:rPr>
        <w:t>P</w:t>
      </w:r>
      <w:r w:rsidR="00A3672F" w:rsidRPr="004538DC">
        <w:rPr>
          <w:rFonts w:cstheme="minorHAnsi"/>
        </w:rPr>
        <w:t>lan</w:t>
      </w:r>
      <w:r w:rsidRPr="004538DC">
        <w:rPr>
          <w:rFonts w:cstheme="minorHAnsi"/>
        </w:rPr>
        <w:t>, Emergency Response Plan, Risk Management Plan)</w:t>
      </w:r>
    </w:p>
    <w:p w14:paraId="08FBE2E5" w14:textId="5C0358F8" w:rsidR="008855FD" w:rsidRPr="004538DC" w:rsidRDefault="004A514A" w:rsidP="001C7B79">
      <w:pPr>
        <w:pStyle w:val="ListParagraph"/>
        <w:numPr>
          <w:ilvl w:val="0"/>
          <w:numId w:val="5"/>
        </w:numPr>
        <w:spacing w:after="0"/>
        <w:rPr>
          <w:rFonts w:cstheme="minorHAnsi"/>
        </w:rPr>
      </w:pPr>
      <w:r w:rsidRPr="004538DC">
        <w:rPr>
          <w:rFonts w:cstheme="minorHAnsi"/>
        </w:rPr>
        <w:t>Parent contact, where necessary</w:t>
      </w:r>
    </w:p>
    <w:p w14:paraId="423C21AA" w14:textId="77777777" w:rsidR="008855FD" w:rsidRPr="004538DC" w:rsidRDefault="008855FD" w:rsidP="001C7B79">
      <w:pPr>
        <w:rPr>
          <w:rFonts w:cstheme="minorHAnsi"/>
          <w:b/>
        </w:rPr>
      </w:pPr>
    </w:p>
    <w:p w14:paraId="17E4529F" w14:textId="77777777" w:rsidR="008855FD" w:rsidRPr="004538DC" w:rsidRDefault="008855FD" w:rsidP="001C7B79">
      <w:pPr>
        <w:rPr>
          <w:rFonts w:cstheme="minorHAnsi"/>
          <w:b/>
        </w:rPr>
      </w:pPr>
      <w:r w:rsidRPr="004538DC">
        <w:rPr>
          <w:rFonts w:cstheme="minorHAnsi"/>
          <w:b/>
          <w:noProof/>
          <w:lang w:eastAsia="en-AU"/>
        </w:rPr>
        <mc:AlternateContent>
          <mc:Choice Requires="wps">
            <w:drawing>
              <wp:anchor distT="0" distB="0" distL="114300" distR="114300" simplePos="0" relativeHeight="251656704" behindDoc="0" locked="0" layoutInCell="1" allowOverlap="1" wp14:anchorId="1567D0B1" wp14:editId="4ABDD8D6">
                <wp:simplePos x="0" y="0"/>
                <wp:positionH relativeFrom="column">
                  <wp:posOffset>2577465</wp:posOffset>
                </wp:positionH>
                <wp:positionV relativeFrom="paragraph">
                  <wp:posOffset>268605</wp:posOffset>
                </wp:positionV>
                <wp:extent cx="1498600" cy="3117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986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63E9F" w14:textId="77777777" w:rsidR="00EA3268" w:rsidRDefault="00EA3268">
                            <w:r w:rsidRPr="001C7B79">
                              <w:rPr>
                                <w:rFonts w:ascii="Arial" w:hAnsi="Arial" w:cs="Arial"/>
                                <w:b/>
                              </w:rPr>
                              <w:t xml:space="preserve">Strategies at Tier </w:t>
                            </w:r>
                            <w:r>
                              <w:rPr>
                                <w:rFonts w:ascii="Arial" w:hAnsi="Arial" w:cs="Arial"/>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D0B1" id="Text Box 13" o:spid="_x0000_s1044" type="#_x0000_t202" style="position:absolute;margin-left:202.95pt;margin-top:21.15pt;width:118pt;height:2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" filled="f" stroked="f" strokeweight=".5pt">
                <v:textbox>
                  <w:txbxContent>
                    <w:p w14:paraId="14663E9F" w14:textId="77777777" w:rsidR="00EA3268" w:rsidRDefault="00EA3268">
                      <w:r w:rsidRPr="001C7B79">
                        <w:rPr>
                          <w:rFonts w:ascii="Arial" w:hAnsi="Arial" w:cs="Arial"/>
                          <w:b/>
                        </w:rPr>
                        <w:t xml:space="preserve">Strategies at Tier </w:t>
                      </w:r>
                      <w:r>
                        <w:rPr>
                          <w:rFonts w:ascii="Arial" w:hAnsi="Arial" w:cs="Arial"/>
                          <w:b/>
                        </w:rPr>
                        <w:t>3</w:t>
                      </w:r>
                    </w:p>
                  </w:txbxContent>
                </v:textbox>
              </v:shape>
            </w:pict>
          </mc:Fallback>
        </mc:AlternateContent>
      </w:r>
    </w:p>
    <w:p w14:paraId="2D426BC3" w14:textId="77777777" w:rsidR="00694C27" w:rsidRPr="004538DC" w:rsidRDefault="00694C27" w:rsidP="001C7B79">
      <w:pPr>
        <w:rPr>
          <w:rFonts w:cstheme="minorHAnsi"/>
          <w:b/>
        </w:rPr>
      </w:pPr>
      <w:r w:rsidRPr="004538DC">
        <w:rPr>
          <w:rFonts w:cstheme="minorHAnsi"/>
          <w:noProof/>
          <w:lang w:eastAsia="en-AU"/>
        </w:rPr>
        <mc:AlternateContent>
          <mc:Choice Requires="wps">
            <w:drawing>
              <wp:anchor distT="0" distB="0" distL="114300" distR="114300" simplePos="0" relativeHeight="251652608" behindDoc="0" locked="0" layoutInCell="1" allowOverlap="1" wp14:anchorId="70346EF8" wp14:editId="26920925">
                <wp:simplePos x="0" y="0"/>
                <wp:positionH relativeFrom="column">
                  <wp:posOffset>2843318</wp:posOffset>
                </wp:positionH>
                <wp:positionV relativeFrom="paragraph">
                  <wp:posOffset>-281940</wp:posOffset>
                </wp:positionV>
                <wp:extent cx="821055" cy="608330"/>
                <wp:effectExtent l="0" t="0" r="0" b="1270"/>
                <wp:wrapNone/>
                <wp:docPr id="5" name="Flowchart: Extract 5"/>
                <wp:cNvGraphicFramePr/>
                <a:graphic xmlns:a="http://schemas.openxmlformats.org/drawingml/2006/main">
                  <a:graphicData uri="http://schemas.microsoft.com/office/word/2010/wordprocessingShape">
                    <wps:wsp>
                      <wps:cNvSpPr/>
                      <wps:spPr>
                        <a:xfrm>
                          <a:off x="0" y="0"/>
                          <a:ext cx="821055" cy="608330"/>
                        </a:xfrm>
                        <a:prstGeom prst="flowChartExtra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C1596" id="_x0000_t127" coordsize="21600,21600" o:spt="127" path="m10800,l21600,21600,,21600xe">
                <v:stroke joinstyle="miter"/>
                <v:path gradientshapeok="t" o:connecttype="custom" o:connectlocs="10800,0;5400,10800;10800,21600;16200,10800" textboxrect="5400,10800,16200,21600"/>
              </v:shapetype>
              <v:shape id="Flowchart: Extract 5" o:spid="_x0000_s1026" type="#_x0000_t127" style="position:absolute;margin-left:223.9pt;margin-top:-22.2pt;width:64.65pt;height:4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" fillcolor="red" stroked="f" strokeweight="2pt"/>
            </w:pict>
          </mc:Fallback>
        </mc:AlternateContent>
      </w:r>
    </w:p>
    <w:p w14:paraId="682CF50C" w14:textId="77777777" w:rsidR="008855FD" w:rsidRPr="004538DC" w:rsidRDefault="008855FD" w:rsidP="001C7B79">
      <w:pPr>
        <w:rPr>
          <w:rFonts w:cstheme="minorHAnsi"/>
          <w:b/>
        </w:rPr>
      </w:pPr>
    </w:p>
    <w:p w14:paraId="1FC1CC11" w14:textId="77777777" w:rsidR="008855FD" w:rsidRPr="004538DC" w:rsidRDefault="008855FD" w:rsidP="001C7B79">
      <w:pPr>
        <w:rPr>
          <w:rFonts w:cstheme="minorHAnsi"/>
          <w:b/>
        </w:rPr>
      </w:pPr>
    </w:p>
    <w:p w14:paraId="68BE6192" w14:textId="77777777" w:rsidR="001C7B79" w:rsidRPr="004538DC" w:rsidRDefault="001C7B79" w:rsidP="001C7B79">
      <w:pPr>
        <w:rPr>
          <w:rFonts w:cstheme="minorHAnsi"/>
          <w:b/>
        </w:rPr>
      </w:pPr>
      <w:r w:rsidRPr="004538DC">
        <w:rPr>
          <w:rFonts w:cstheme="minorHAnsi"/>
          <w:b/>
        </w:rPr>
        <w:t>– continue with strategies from Tier 1 &amp; 2 +</w:t>
      </w:r>
    </w:p>
    <w:p w14:paraId="6AB1FD1F" w14:textId="77777777" w:rsidR="00CB77D4" w:rsidRPr="004538DC" w:rsidRDefault="00CB77D4" w:rsidP="00A52830">
      <w:pPr>
        <w:pStyle w:val="ListParagraph"/>
        <w:numPr>
          <w:ilvl w:val="0"/>
          <w:numId w:val="6"/>
        </w:numPr>
        <w:spacing w:after="0"/>
        <w:rPr>
          <w:rFonts w:cstheme="minorHAnsi"/>
        </w:rPr>
      </w:pPr>
      <w:r w:rsidRPr="004538DC">
        <w:rPr>
          <w:rFonts w:cstheme="minorHAnsi"/>
        </w:rPr>
        <w:t>Counselling</w:t>
      </w:r>
    </w:p>
    <w:p w14:paraId="49487B5B" w14:textId="77777777" w:rsidR="004B14BA" w:rsidRPr="004538DC" w:rsidRDefault="004B14BA" w:rsidP="00A52830">
      <w:pPr>
        <w:pStyle w:val="ListParagraph"/>
        <w:numPr>
          <w:ilvl w:val="0"/>
          <w:numId w:val="6"/>
        </w:numPr>
        <w:spacing w:after="0"/>
        <w:rPr>
          <w:rFonts w:cstheme="minorHAnsi"/>
        </w:rPr>
      </w:pPr>
      <w:r w:rsidRPr="004538DC">
        <w:rPr>
          <w:rFonts w:cstheme="minorHAnsi"/>
        </w:rPr>
        <w:t>Case Management</w:t>
      </w:r>
    </w:p>
    <w:p w14:paraId="7CB13DE1" w14:textId="77777777" w:rsidR="004344ED" w:rsidRPr="004538DC" w:rsidRDefault="004344ED" w:rsidP="00A52830">
      <w:pPr>
        <w:pStyle w:val="ListParagraph"/>
        <w:numPr>
          <w:ilvl w:val="0"/>
          <w:numId w:val="6"/>
        </w:numPr>
        <w:spacing w:after="0"/>
        <w:rPr>
          <w:rFonts w:cstheme="minorHAnsi"/>
        </w:rPr>
      </w:pPr>
      <w:r w:rsidRPr="004538DC">
        <w:rPr>
          <w:rFonts w:cstheme="minorHAnsi"/>
        </w:rPr>
        <w:t>Functional Behavioural Analysis</w:t>
      </w:r>
    </w:p>
    <w:p w14:paraId="369FC930" w14:textId="77777777" w:rsidR="004B14BA" w:rsidRPr="004538DC" w:rsidRDefault="004B14BA" w:rsidP="00A52830">
      <w:pPr>
        <w:pStyle w:val="ListParagraph"/>
        <w:numPr>
          <w:ilvl w:val="0"/>
          <w:numId w:val="6"/>
        </w:numPr>
        <w:spacing w:after="0"/>
        <w:rPr>
          <w:rFonts w:cstheme="minorHAnsi"/>
        </w:rPr>
      </w:pPr>
      <w:r w:rsidRPr="004538DC">
        <w:rPr>
          <w:rFonts w:cstheme="minorHAnsi"/>
        </w:rPr>
        <w:t xml:space="preserve">Parent </w:t>
      </w:r>
      <w:r w:rsidR="00CB77D4" w:rsidRPr="004538DC">
        <w:rPr>
          <w:rFonts w:cstheme="minorHAnsi"/>
        </w:rPr>
        <w:t>engagement</w:t>
      </w:r>
    </w:p>
    <w:p w14:paraId="2AF6185F" w14:textId="77777777" w:rsidR="004B14BA" w:rsidRPr="004538DC" w:rsidRDefault="004B14BA" w:rsidP="00A52830">
      <w:pPr>
        <w:pStyle w:val="ListParagraph"/>
        <w:numPr>
          <w:ilvl w:val="0"/>
          <w:numId w:val="6"/>
        </w:numPr>
        <w:spacing w:after="0"/>
        <w:rPr>
          <w:rFonts w:cstheme="minorHAnsi"/>
        </w:rPr>
      </w:pPr>
      <w:r w:rsidRPr="004538DC">
        <w:rPr>
          <w:rFonts w:cstheme="minorHAnsi"/>
        </w:rPr>
        <w:t>Suspension</w:t>
      </w:r>
      <w:r w:rsidR="0069665E" w:rsidRPr="004538DC">
        <w:rPr>
          <w:rFonts w:cstheme="minorHAnsi"/>
        </w:rPr>
        <w:t xml:space="preserve">/ </w:t>
      </w:r>
      <w:r w:rsidR="00CB77D4" w:rsidRPr="004538DC">
        <w:rPr>
          <w:rFonts w:cstheme="minorHAnsi"/>
        </w:rPr>
        <w:t>Re-entry meeting/plan</w:t>
      </w:r>
    </w:p>
    <w:p w14:paraId="3E11B780" w14:textId="77777777" w:rsidR="0069665E" w:rsidRPr="004538DC" w:rsidRDefault="0069665E" w:rsidP="00A52830">
      <w:pPr>
        <w:pStyle w:val="ListParagraph"/>
        <w:numPr>
          <w:ilvl w:val="0"/>
          <w:numId w:val="6"/>
        </w:numPr>
        <w:spacing w:after="0"/>
        <w:rPr>
          <w:rFonts w:cstheme="minorHAnsi"/>
        </w:rPr>
      </w:pPr>
      <w:r w:rsidRPr="004538DC">
        <w:rPr>
          <w:rFonts w:cstheme="minorHAnsi"/>
        </w:rPr>
        <w:t xml:space="preserve">Development of </w:t>
      </w:r>
      <w:r w:rsidR="00CB77D4" w:rsidRPr="004538DC">
        <w:rPr>
          <w:rFonts w:cstheme="minorHAnsi"/>
        </w:rPr>
        <w:t>d</w:t>
      </w:r>
      <w:r w:rsidRPr="004538DC">
        <w:rPr>
          <w:rFonts w:cstheme="minorHAnsi"/>
        </w:rPr>
        <w:t>ocumented plan (</w:t>
      </w:r>
      <w:r w:rsidR="00CB77D4" w:rsidRPr="004538DC">
        <w:rPr>
          <w:rFonts w:cstheme="minorHAnsi"/>
        </w:rPr>
        <w:t>m</w:t>
      </w:r>
      <w:r w:rsidRPr="004538DC">
        <w:rPr>
          <w:rFonts w:cstheme="minorHAnsi"/>
        </w:rPr>
        <w:t>ay include IBSP, Emergency Response Plan, Risk Management Plan)</w:t>
      </w:r>
    </w:p>
    <w:p w14:paraId="48B96BD0" w14:textId="77777777" w:rsidR="004B14BA" w:rsidRPr="004538DC" w:rsidRDefault="00CB77D4" w:rsidP="00A52830">
      <w:pPr>
        <w:pStyle w:val="ListParagraph"/>
        <w:numPr>
          <w:ilvl w:val="0"/>
          <w:numId w:val="6"/>
        </w:numPr>
        <w:spacing w:after="0"/>
        <w:rPr>
          <w:rFonts w:cstheme="minorHAnsi"/>
        </w:rPr>
      </w:pPr>
      <w:r w:rsidRPr="004538DC">
        <w:rPr>
          <w:rFonts w:cstheme="minorHAnsi"/>
        </w:rPr>
        <w:t>Detention/Withdrawal</w:t>
      </w:r>
    </w:p>
    <w:p w14:paraId="0C69DAE4" w14:textId="77777777" w:rsidR="004B14BA" w:rsidRPr="004538DC" w:rsidRDefault="004B14BA" w:rsidP="00A52830">
      <w:pPr>
        <w:pStyle w:val="ListParagraph"/>
        <w:numPr>
          <w:ilvl w:val="0"/>
          <w:numId w:val="6"/>
        </w:numPr>
        <w:spacing w:after="0"/>
        <w:rPr>
          <w:rFonts w:cstheme="minorHAnsi"/>
        </w:rPr>
      </w:pPr>
      <w:r w:rsidRPr="004538DC">
        <w:rPr>
          <w:rFonts w:cstheme="minorHAnsi"/>
        </w:rPr>
        <w:t>Psych</w:t>
      </w:r>
      <w:r w:rsidR="00CB77D4" w:rsidRPr="004538DC">
        <w:rPr>
          <w:rFonts w:cstheme="minorHAnsi"/>
        </w:rPr>
        <w:t>ologist</w:t>
      </w:r>
      <w:r w:rsidRPr="004538DC">
        <w:rPr>
          <w:rFonts w:cstheme="minorHAnsi"/>
        </w:rPr>
        <w:t xml:space="preserve"> referral for further investigation (Functional interventions)</w:t>
      </w:r>
    </w:p>
    <w:p w14:paraId="53FF0583" w14:textId="0B9E99AE" w:rsidR="00C828C7" w:rsidRPr="004538DC" w:rsidRDefault="00CF0AE3" w:rsidP="00A52830">
      <w:pPr>
        <w:pStyle w:val="ListParagraph"/>
        <w:numPr>
          <w:ilvl w:val="0"/>
          <w:numId w:val="6"/>
        </w:numPr>
        <w:spacing w:after="0"/>
        <w:rPr>
          <w:rFonts w:cstheme="minorHAnsi"/>
        </w:rPr>
      </w:pPr>
      <w:r w:rsidRPr="004538DC">
        <w:rPr>
          <w:rFonts w:cstheme="minorHAnsi"/>
        </w:rPr>
        <w:t xml:space="preserve">Referral to </w:t>
      </w:r>
      <w:r w:rsidR="00CB77D4" w:rsidRPr="004538DC">
        <w:rPr>
          <w:rFonts w:cstheme="minorHAnsi"/>
        </w:rPr>
        <w:t xml:space="preserve">external </w:t>
      </w:r>
      <w:r w:rsidR="00267814" w:rsidRPr="004538DC">
        <w:rPr>
          <w:rFonts w:cstheme="minorHAnsi"/>
        </w:rPr>
        <w:t>agencies (</w:t>
      </w:r>
      <w:r w:rsidR="00445C02" w:rsidRPr="004538DC">
        <w:rPr>
          <w:rFonts w:cstheme="minorHAnsi"/>
        </w:rPr>
        <w:t xml:space="preserve">e.g., </w:t>
      </w:r>
      <w:r w:rsidR="00267814" w:rsidRPr="004538DC">
        <w:rPr>
          <w:rFonts w:cstheme="minorHAnsi"/>
        </w:rPr>
        <w:t>SSENBE</w:t>
      </w:r>
      <w:r w:rsidRPr="004538DC">
        <w:rPr>
          <w:rFonts w:cstheme="minorHAnsi"/>
        </w:rPr>
        <w:t>)</w:t>
      </w:r>
    </w:p>
    <w:p w14:paraId="20AB0556" w14:textId="09C9E5DC" w:rsidR="00F8246A" w:rsidRPr="004538DC" w:rsidRDefault="00C828C7" w:rsidP="00F8246A">
      <w:pPr>
        <w:pStyle w:val="Heading1"/>
        <w:spacing w:after="120"/>
        <w:rPr>
          <w:rFonts w:asciiTheme="minorHAnsi" w:hAnsiTheme="minorHAnsi" w:cstheme="minorHAnsi"/>
        </w:rPr>
      </w:pPr>
      <w:bookmarkStart w:id="6" w:name="_Toc23837934"/>
      <w:r w:rsidRPr="004538DC">
        <w:rPr>
          <w:rFonts w:asciiTheme="minorHAnsi" w:hAnsiTheme="minorHAnsi" w:cstheme="minorHAnsi"/>
        </w:rPr>
        <w:t>Behaviour Support Flowchart</w:t>
      </w:r>
      <w:bookmarkEnd w:id="6"/>
    </w:p>
    <w:p w14:paraId="083C1C95" w14:textId="3487A1CE" w:rsidR="00C828C7" w:rsidRPr="004538DC" w:rsidRDefault="0050042E" w:rsidP="00C828C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en-AU"/>
        </w:rPr>
      </w:pPr>
      <w:r w:rsidRPr="004538DC">
        <w:rPr>
          <w:rFonts w:eastAsia="Times New Roman" w:cstheme="minorHAnsi"/>
          <w:lang w:eastAsia="en-AU"/>
        </w:rPr>
        <w:t xml:space="preserve">All </w:t>
      </w:r>
      <w:r w:rsidR="003144F2" w:rsidRPr="004538DC">
        <w:rPr>
          <w:rFonts w:eastAsia="Times New Roman" w:cstheme="minorHAnsi"/>
          <w:lang w:eastAsia="en-AU"/>
        </w:rPr>
        <w:t>teachers have their own classroom behaviour</w:t>
      </w:r>
      <w:r w:rsidR="00C828C7" w:rsidRPr="004538DC">
        <w:rPr>
          <w:rFonts w:eastAsia="Times New Roman" w:cstheme="minorHAnsi"/>
          <w:lang w:eastAsia="en-AU"/>
        </w:rPr>
        <w:t xml:space="preserve"> </w:t>
      </w:r>
      <w:r w:rsidR="003144F2" w:rsidRPr="004538DC">
        <w:rPr>
          <w:rFonts w:eastAsia="Times New Roman" w:cstheme="minorHAnsi"/>
          <w:lang w:eastAsia="en-AU"/>
        </w:rPr>
        <w:t>support plans, including</w:t>
      </w:r>
      <w:r w:rsidR="00C828C7" w:rsidRPr="004538DC">
        <w:rPr>
          <w:rFonts w:eastAsia="Times New Roman" w:cstheme="minorHAnsi"/>
          <w:lang w:eastAsia="en-AU"/>
        </w:rPr>
        <w:t xml:space="preserve"> rewards </w:t>
      </w:r>
      <w:r w:rsidR="003144F2" w:rsidRPr="004538DC">
        <w:rPr>
          <w:rFonts w:eastAsia="Times New Roman" w:cstheme="minorHAnsi"/>
          <w:lang w:eastAsia="en-AU"/>
        </w:rPr>
        <w:t>and consequences</w:t>
      </w:r>
      <w:r w:rsidR="00C828C7" w:rsidRPr="004538DC">
        <w:rPr>
          <w:rFonts w:eastAsia="Times New Roman" w:cstheme="minorHAnsi"/>
          <w:lang w:eastAsia="en-AU"/>
        </w:rPr>
        <w:t xml:space="preserve">.  </w:t>
      </w:r>
      <w:r w:rsidR="003144F2" w:rsidRPr="004538DC">
        <w:rPr>
          <w:rFonts w:eastAsia="Times New Roman" w:cstheme="minorHAnsi"/>
          <w:lang w:eastAsia="en-AU"/>
        </w:rPr>
        <w:t>They include explicitly</w:t>
      </w:r>
      <w:r w:rsidR="00C828C7" w:rsidRPr="004538DC">
        <w:rPr>
          <w:rFonts w:eastAsia="Times New Roman" w:cstheme="minorHAnsi"/>
          <w:lang w:eastAsia="en-AU"/>
        </w:rPr>
        <w:t xml:space="preserve"> </w:t>
      </w:r>
      <w:r w:rsidR="003144F2" w:rsidRPr="004538DC">
        <w:rPr>
          <w:rFonts w:eastAsia="Times New Roman" w:cstheme="minorHAnsi"/>
          <w:lang w:eastAsia="en-AU"/>
        </w:rPr>
        <w:t>teaching students they have a choice</w:t>
      </w:r>
      <w:r w:rsidR="00C828C7" w:rsidRPr="004538DC">
        <w:rPr>
          <w:rFonts w:eastAsia="Times New Roman" w:cstheme="minorHAnsi"/>
          <w:lang w:eastAsia="en-AU"/>
        </w:rPr>
        <w:t xml:space="preserve"> </w:t>
      </w:r>
      <w:r w:rsidR="003144F2" w:rsidRPr="004538DC">
        <w:rPr>
          <w:rFonts w:eastAsia="Times New Roman" w:cstheme="minorHAnsi"/>
          <w:lang w:eastAsia="en-AU"/>
        </w:rPr>
        <w:t>when deciding on their behaviour</w:t>
      </w:r>
      <w:r w:rsidR="00403BCB" w:rsidRPr="004538DC">
        <w:rPr>
          <w:rFonts w:eastAsia="Times New Roman" w:cstheme="minorHAnsi"/>
          <w:lang w:eastAsia="en-AU"/>
        </w:rPr>
        <w:t>, promoting personal responsibility and accountability for behaviour across the community</w:t>
      </w:r>
      <w:r w:rsidR="00C828C7" w:rsidRPr="004538DC">
        <w:rPr>
          <w:rFonts w:eastAsia="Times New Roman" w:cstheme="minorHAnsi"/>
          <w:lang w:eastAsia="en-AU"/>
        </w:rPr>
        <w:t xml:space="preserve">.  Expected behaviours are taught and modelled through weekly </w:t>
      </w:r>
      <w:r w:rsidR="003144F2" w:rsidRPr="004538DC">
        <w:rPr>
          <w:rFonts w:eastAsia="Times New Roman" w:cstheme="minorHAnsi"/>
          <w:lang w:eastAsia="en-AU"/>
        </w:rPr>
        <w:t xml:space="preserve">WA </w:t>
      </w:r>
      <w:r w:rsidR="00C828C7" w:rsidRPr="004538DC">
        <w:rPr>
          <w:rFonts w:eastAsia="Times New Roman" w:cstheme="minorHAnsi"/>
          <w:lang w:eastAsia="en-AU"/>
        </w:rPr>
        <w:t xml:space="preserve">PBS lessons. </w:t>
      </w:r>
      <w:r w:rsidR="003144F2" w:rsidRPr="004538DC">
        <w:rPr>
          <w:rFonts w:eastAsia="Times New Roman" w:cstheme="minorHAnsi"/>
          <w:lang w:eastAsia="en-AU"/>
        </w:rPr>
        <w:t xml:space="preserve">The following </w:t>
      </w:r>
      <w:r w:rsidR="00403BCB" w:rsidRPr="004538DC">
        <w:rPr>
          <w:rFonts w:eastAsia="Times New Roman" w:cstheme="minorHAnsi"/>
          <w:lang w:eastAsia="en-AU"/>
        </w:rPr>
        <w:t>responses to behaviours of concern are solution focused and seek to repair damaged relationships. They are applied with procedural fairness to decision making, prioritising the safety and wellbeing of all school members.</w:t>
      </w:r>
    </w:p>
    <w:p w14:paraId="409A47CA" w14:textId="77777777" w:rsidR="00F8246A" w:rsidRPr="004538DC" w:rsidRDefault="000901B8" w:rsidP="00FD3384">
      <w:pPr>
        <w:spacing w:after="0" w:line="240" w:lineRule="auto"/>
        <w:rPr>
          <w:rStyle w:val="Heading1Char"/>
          <w:rFonts w:asciiTheme="minorHAnsi" w:hAnsiTheme="minorHAnsi" w:cstheme="minorHAnsi"/>
          <w:sz w:val="22"/>
          <w:szCs w:val="22"/>
        </w:rPr>
      </w:pPr>
      <w:r w:rsidRPr="004538DC">
        <w:rPr>
          <w:rFonts w:cstheme="minorHAnsi"/>
          <w:noProof/>
          <w:lang w:eastAsia="en-AU"/>
        </w:rPr>
        <w:lastRenderedPageBreak/>
        <mc:AlternateContent>
          <mc:Choice Requires="wps">
            <w:drawing>
              <wp:anchor distT="0" distB="0" distL="114300" distR="114300" simplePos="0" relativeHeight="251660800" behindDoc="0" locked="0" layoutInCell="1" allowOverlap="1" wp14:anchorId="4B759D64" wp14:editId="222AFDD4">
                <wp:simplePos x="0" y="0"/>
                <wp:positionH relativeFrom="column">
                  <wp:posOffset>3467100</wp:posOffset>
                </wp:positionH>
                <wp:positionV relativeFrom="paragraph">
                  <wp:posOffset>3872865</wp:posOffset>
                </wp:positionV>
                <wp:extent cx="9525" cy="800100"/>
                <wp:effectExtent l="57150" t="19050" r="66675" b="95250"/>
                <wp:wrapNone/>
                <wp:docPr id="2" name="Straight Connector 2"/>
                <wp:cNvGraphicFramePr/>
                <a:graphic xmlns:a="http://schemas.openxmlformats.org/drawingml/2006/main">
                  <a:graphicData uri="http://schemas.microsoft.com/office/word/2010/wordprocessingShape">
                    <wps:wsp>
                      <wps:cNvCnPr/>
                      <wps:spPr>
                        <a:xfrm>
                          <a:off x="0" y="0"/>
                          <a:ext cx="9525" cy="800100"/>
                        </a:xfrm>
                        <a:prstGeom prst="line">
                          <a:avLst/>
                        </a:prstGeom>
                        <a:noFill/>
                        <a:ln w="25400" cap="flat" cmpd="sng" algn="ctr">
                          <a:solidFill>
                            <a:srgbClr val="F0A51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97B573"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304.95pt" to="273.7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" strokecolor="#f0a510" strokeweight="2pt">
                <v:shadow on="t" color="black" opacity="24903f" origin=",.5" offset="0,.55556mm"/>
              </v:line>
            </w:pict>
          </mc:Fallback>
        </mc:AlternateContent>
      </w:r>
      <w:r w:rsidR="005F465A" w:rsidRPr="004538DC">
        <w:rPr>
          <w:rFonts w:cstheme="minorHAnsi"/>
          <w:noProof/>
          <w:lang w:eastAsia="en-AU"/>
        </w:rPr>
        <w:drawing>
          <wp:inline distT="0" distB="0" distL="0" distR="0" wp14:anchorId="50574236" wp14:editId="2953A850">
            <wp:extent cx="6645910" cy="5743575"/>
            <wp:effectExtent l="0" t="38100" r="0" b="476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86801A0" w14:textId="77777777" w:rsidR="00F8246A" w:rsidRPr="004538DC" w:rsidRDefault="00F8246A" w:rsidP="00FD3384">
      <w:pPr>
        <w:spacing w:after="0" w:line="240" w:lineRule="auto"/>
        <w:rPr>
          <w:rStyle w:val="Heading1Char"/>
          <w:rFonts w:asciiTheme="minorHAnsi" w:hAnsiTheme="minorHAnsi" w:cstheme="minorHAnsi"/>
          <w:sz w:val="22"/>
          <w:szCs w:val="22"/>
        </w:rPr>
      </w:pPr>
    </w:p>
    <w:p w14:paraId="1E127D3D" w14:textId="77777777" w:rsidR="004538DC" w:rsidRDefault="004538DC" w:rsidP="00FD3384">
      <w:pPr>
        <w:spacing w:after="0" w:line="240" w:lineRule="auto"/>
        <w:rPr>
          <w:rStyle w:val="Heading1Char"/>
          <w:rFonts w:asciiTheme="minorHAnsi" w:hAnsiTheme="minorHAnsi" w:cstheme="minorHAnsi"/>
        </w:rPr>
      </w:pPr>
    </w:p>
    <w:p w14:paraId="3815E481" w14:textId="77777777" w:rsidR="004538DC" w:rsidRDefault="004538DC" w:rsidP="00FD3384">
      <w:pPr>
        <w:spacing w:after="0" w:line="240" w:lineRule="auto"/>
        <w:rPr>
          <w:rStyle w:val="Heading1Char"/>
          <w:rFonts w:asciiTheme="minorHAnsi" w:hAnsiTheme="minorHAnsi" w:cstheme="minorHAnsi"/>
        </w:rPr>
      </w:pPr>
    </w:p>
    <w:p w14:paraId="052139D4" w14:textId="465B4FEC" w:rsidR="00166419" w:rsidRPr="004538DC" w:rsidRDefault="00166419" w:rsidP="00FD3384">
      <w:pPr>
        <w:spacing w:after="0" w:line="240" w:lineRule="auto"/>
        <w:rPr>
          <w:rFonts w:eastAsia="Times New Roman" w:cstheme="minorHAnsi"/>
          <w:b/>
          <w:sz w:val="28"/>
          <w:szCs w:val="28"/>
          <w:lang w:eastAsia="en-AU"/>
        </w:rPr>
      </w:pPr>
      <w:r w:rsidRPr="004538DC">
        <w:rPr>
          <w:rStyle w:val="Heading1Char"/>
          <w:rFonts w:asciiTheme="minorHAnsi" w:hAnsiTheme="minorHAnsi" w:cstheme="minorHAnsi"/>
        </w:rPr>
        <w:t>C</w:t>
      </w:r>
      <w:r w:rsidR="00A254A3" w:rsidRPr="004538DC">
        <w:rPr>
          <w:rStyle w:val="Heading1Char"/>
          <w:rFonts w:asciiTheme="minorHAnsi" w:hAnsiTheme="minorHAnsi" w:cstheme="minorHAnsi"/>
        </w:rPr>
        <w:t xml:space="preserve">ommunicating to </w:t>
      </w:r>
      <w:r w:rsidRPr="004538DC">
        <w:rPr>
          <w:rStyle w:val="Heading1Char"/>
          <w:rFonts w:asciiTheme="minorHAnsi" w:hAnsiTheme="minorHAnsi" w:cstheme="minorHAnsi"/>
        </w:rPr>
        <w:t>parents on students’ behaviour</w:t>
      </w:r>
    </w:p>
    <w:p w14:paraId="66B4283F" w14:textId="77777777" w:rsidR="00166419" w:rsidRPr="004538DC" w:rsidRDefault="00FE65EF" w:rsidP="00AB02E1">
      <w:pPr>
        <w:pStyle w:val="Heading4"/>
        <w:rPr>
          <w:rFonts w:asciiTheme="minorHAnsi" w:hAnsiTheme="minorHAnsi" w:cstheme="minorHAnsi"/>
        </w:rPr>
      </w:pPr>
      <w:r w:rsidRPr="004538DC">
        <w:rPr>
          <w:rFonts w:asciiTheme="minorHAnsi" w:hAnsiTheme="minorHAnsi" w:cstheme="minorHAnsi"/>
        </w:rPr>
        <w:t>Positive</w:t>
      </w:r>
      <w:r w:rsidR="00166419" w:rsidRPr="004538DC">
        <w:rPr>
          <w:rFonts w:asciiTheme="minorHAnsi" w:hAnsiTheme="minorHAnsi" w:cstheme="minorHAnsi"/>
        </w:rPr>
        <w:t xml:space="preserve"> Behaviour</w:t>
      </w:r>
    </w:p>
    <w:p w14:paraId="2878D580" w14:textId="64CB15E7" w:rsidR="00166419" w:rsidRPr="004538DC" w:rsidRDefault="00166419" w:rsidP="00BD5A93">
      <w:pPr>
        <w:pStyle w:val="NormalWeb"/>
        <w:autoSpaceDE w:val="0"/>
        <w:autoSpaceDN w:val="0"/>
        <w:adjustRightInd w:val="0"/>
        <w:spacing w:before="120" w:beforeAutospacing="0" w:after="0" w:afterAutospacing="0"/>
        <w:rPr>
          <w:rFonts w:asciiTheme="minorHAnsi" w:eastAsiaTheme="minorHAnsi" w:hAnsiTheme="minorHAnsi" w:cstheme="minorHAnsi"/>
          <w:sz w:val="22"/>
          <w:szCs w:val="22"/>
          <w:lang w:eastAsia="en-US"/>
        </w:rPr>
      </w:pPr>
      <w:r w:rsidRPr="004538DC">
        <w:rPr>
          <w:rFonts w:asciiTheme="minorHAnsi" w:eastAsiaTheme="minorHAnsi" w:hAnsiTheme="minorHAnsi" w:cstheme="minorHAnsi"/>
          <w:sz w:val="22"/>
          <w:szCs w:val="22"/>
          <w:lang w:eastAsia="en-US"/>
        </w:rPr>
        <w:t>Teacher</w:t>
      </w:r>
      <w:r w:rsidR="00AB02E1" w:rsidRPr="004538DC">
        <w:rPr>
          <w:rFonts w:asciiTheme="minorHAnsi" w:eastAsiaTheme="minorHAnsi" w:hAnsiTheme="minorHAnsi" w:cstheme="minorHAnsi"/>
          <w:sz w:val="22"/>
          <w:szCs w:val="22"/>
          <w:lang w:eastAsia="en-US"/>
        </w:rPr>
        <w:t>/Administration</w:t>
      </w:r>
      <w:r w:rsidRPr="004538DC">
        <w:rPr>
          <w:rFonts w:asciiTheme="minorHAnsi" w:eastAsiaTheme="minorHAnsi" w:hAnsiTheme="minorHAnsi" w:cstheme="minorHAnsi"/>
          <w:sz w:val="22"/>
          <w:szCs w:val="22"/>
          <w:lang w:eastAsia="en-US"/>
        </w:rPr>
        <w:t xml:space="preserve"> contact with </w:t>
      </w:r>
      <w:r w:rsidR="00AB02E1" w:rsidRPr="004538DC">
        <w:rPr>
          <w:rFonts w:asciiTheme="minorHAnsi" w:eastAsiaTheme="minorHAnsi" w:hAnsiTheme="minorHAnsi" w:cstheme="minorHAnsi"/>
          <w:sz w:val="22"/>
          <w:szCs w:val="22"/>
          <w:lang w:eastAsia="en-US"/>
        </w:rPr>
        <w:t>guardians</w:t>
      </w:r>
      <w:r w:rsidR="00D51420" w:rsidRPr="004538DC">
        <w:rPr>
          <w:rFonts w:asciiTheme="minorHAnsi" w:eastAsiaTheme="minorHAnsi" w:hAnsiTheme="minorHAnsi" w:cstheme="minorHAnsi"/>
          <w:sz w:val="22"/>
          <w:szCs w:val="22"/>
          <w:lang w:eastAsia="en-US"/>
        </w:rPr>
        <w:tab/>
      </w:r>
      <w:r w:rsidR="00836448" w:rsidRPr="004538DC">
        <w:rPr>
          <w:rFonts w:asciiTheme="minorHAnsi" w:eastAsiaTheme="minorHAnsi" w:hAnsiTheme="minorHAnsi" w:cstheme="minorHAnsi"/>
          <w:sz w:val="22"/>
          <w:szCs w:val="22"/>
          <w:lang w:eastAsia="en-US"/>
        </w:rPr>
        <w:t xml:space="preserve">            </w:t>
      </w:r>
      <w:r w:rsidR="00403BCB" w:rsidRPr="004538DC">
        <w:rPr>
          <w:rFonts w:asciiTheme="minorHAnsi" w:eastAsiaTheme="minorHAnsi" w:hAnsiTheme="minorHAnsi" w:cstheme="minorHAnsi"/>
          <w:sz w:val="22"/>
          <w:szCs w:val="22"/>
          <w:lang w:eastAsia="en-US"/>
        </w:rPr>
        <w:t xml:space="preserve"> </w:t>
      </w:r>
      <w:r w:rsidR="00AB02E1" w:rsidRPr="004538DC">
        <w:rPr>
          <w:rFonts w:asciiTheme="minorHAnsi" w:eastAsiaTheme="minorHAnsi" w:hAnsiTheme="minorHAnsi" w:cstheme="minorHAnsi"/>
          <w:sz w:val="22"/>
          <w:szCs w:val="22"/>
          <w:lang w:eastAsia="en-US"/>
        </w:rPr>
        <w:t>Attendance awards/medallions</w:t>
      </w:r>
    </w:p>
    <w:p w14:paraId="3EA35675" w14:textId="77777777" w:rsidR="00166419" w:rsidRPr="004538DC" w:rsidRDefault="00166419" w:rsidP="00A254A3">
      <w:pPr>
        <w:autoSpaceDE w:val="0"/>
        <w:autoSpaceDN w:val="0"/>
        <w:adjustRightInd w:val="0"/>
        <w:spacing w:before="120" w:after="0" w:line="240" w:lineRule="auto"/>
        <w:rPr>
          <w:rFonts w:cstheme="minorHAnsi"/>
        </w:rPr>
      </w:pPr>
      <w:r w:rsidRPr="004538DC">
        <w:rPr>
          <w:rFonts w:cstheme="minorHAnsi"/>
        </w:rPr>
        <w:t>Class Dojo</w:t>
      </w:r>
      <w:r w:rsidR="0037740B" w:rsidRPr="004538DC">
        <w:rPr>
          <w:rFonts w:cstheme="minorHAnsi"/>
        </w:rPr>
        <w:t xml:space="preserve"> points</w:t>
      </w:r>
      <w:r w:rsidR="00AB02E1" w:rsidRPr="004538DC">
        <w:rPr>
          <w:rFonts w:cstheme="minorHAnsi"/>
        </w:rPr>
        <w:tab/>
      </w:r>
      <w:r w:rsidR="00AB02E1" w:rsidRPr="004538DC">
        <w:rPr>
          <w:rFonts w:cstheme="minorHAnsi"/>
        </w:rPr>
        <w:tab/>
      </w:r>
      <w:r w:rsidR="00D51420" w:rsidRPr="004538DC">
        <w:rPr>
          <w:rFonts w:cstheme="minorHAnsi"/>
        </w:rPr>
        <w:tab/>
      </w:r>
      <w:r w:rsidR="00D51420" w:rsidRPr="004538DC">
        <w:rPr>
          <w:rFonts w:cstheme="minorHAnsi"/>
        </w:rPr>
        <w:tab/>
      </w:r>
      <w:r w:rsidR="00D51420" w:rsidRPr="004538DC">
        <w:rPr>
          <w:rFonts w:cstheme="minorHAnsi"/>
        </w:rPr>
        <w:tab/>
      </w:r>
      <w:r w:rsidR="00AB02E1" w:rsidRPr="004538DC">
        <w:rPr>
          <w:rFonts w:cstheme="minorHAnsi"/>
        </w:rPr>
        <w:tab/>
        <w:t>Ashburtokens/Try-</w:t>
      </w:r>
      <w:r w:rsidR="00D51420" w:rsidRPr="004538DC">
        <w:rPr>
          <w:rFonts w:cstheme="minorHAnsi"/>
        </w:rPr>
        <w:t>Athlon Certificates</w:t>
      </w:r>
    </w:p>
    <w:p w14:paraId="1B38A0DF" w14:textId="49871CC7" w:rsidR="00166419" w:rsidRPr="004538DC" w:rsidRDefault="00166419" w:rsidP="00A254A3">
      <w:pPr>
        <w:autoSpaceDE w:val="0"/>
        <w:autoSpaceDN w:val="0"/>
        <w:adjustRightInd w:val="0"/>
        <w:spacing w:before="120" w:after="0" w:line="240" w:lineRule="auto"/>
        <w:rPr>
          <w:rFonts w:cstheme="minorHAnsi"/>
        </w:rPr>
      </w:pPr>
      <w:r w:rsidRPr="004538DC">
        <w:rPr>
          <w:rFonts w:cstheme="minorHAnsi"/>
        </w:rPr>
        <w:t>Class rewards/awards</w:t>
      </w:r>
      <w:r w:rsidR="00D51420" w:rsidRPr="004538DC">
        <w:rPr>
          <w:rFonts w:cstheme="minorHAnsi"/>
        </w:rPr>
        <w:tab/>
      </w:r>
      <w:r w:rsidR="00D51420" w:rsidRPr="004538DC">
        <w:rPr>
          <w:rFonts w:cstheme="minorHAnsi"/>
        </w:rPr>
        <w:tab/>
      </w:r>
      <w:r w:rsidR="00D51420" w:rsidRPr="004538DC">
        <w:rPr>
          <w:rFonts w:cstheme="minorHAnsi"/>
        </w:rPr>
        <w:tab/>
      </w:r>
      <w:r w:rsidR="00D51420" w:rsidRPr="004538DC">
        <w:rPr>
          <w:rFonts w:cstheme="minorHAnsi"/>
        </w:rPr>
        <w:tab/>
      </w:r>
      <w:r w:rsidR="00AB02E1" w:rsidRPr="004538DC">
        <w:rPr>
          <w:rFonts w:cstheme="minorHAnsi"/>
        </w:rPr>
        <w:tab/>
      </w:r>
      <w:r w:rsidR="00403BCB" w:rsidRPr="004538DC">
        <w:rPr>
          <w:rFonts w:cstheme="minorHAnsi"/>
        </w:rPr>
        <w:t xml:space="preserve">             </w:t>
      </w:r>
      <w:r w:rsidR="00D51420" w:rsidRPr="004538DC">
        <w:rPr>
          <w:rFonts w:cstheme="minorHAnsi"/>
        </w:rPr>
        <w:t>Merit Certificates and assembly awards</w:t>
      </w:r>
    </w:p>
    <w:p w14:paraId="668040BC" w14:textId="63FC3835" w:rsidR="00AB02E1" w:rsidRPr="004538DC" w:rsidRDefault="00AB02E1" w:rsidP="00A254A3">
      <w:pPr>
        <w:autoSpaceDE w:val="0"/>
        <w:autoSpaceDN w:val="0"/>
        <w:adjustRightInd w:val="0"/>
        <w:spacing w:before="120" w:after="0" w:line="240" w:lineRule="auto"/>
        <w:rPr>
          <w:rFonts w:cstheme="minorHAnsi"/>
        </w:rPr>
      </w:pPr>
      <w:r w:rsidRPr="004538DC">
        <w:rPr>
          <w:rFonts w:cstheme="minorHAnsi"/>
        </w:rPr>
        <w:t>Green letter from a</w:t>
      </w:r>
      <w:r w:rsidR="00104C08" w:rsidRPr="004538DC">
        <w:rPr>
          <w:rFonts w:cstheme="minorHAnsi"/>
        </w:rPr>
        <w:t xml:space="preserve">dministration </w:t>
      </w:r>
      <w:r w:rsidR="00104C08" w:rsidRPr="004538DC">
        <w:rPr>
          <w:rFonts w:cstheme="minorHAnsi"/>
        </w:rPr>
        <w:tab/>
      </w:r>
      <w:r w:rsidR="00104C08" w:rsidRPr="004538DC">
        <w:rPr>
          <w:rFonts w:cstheme="minorHAnsi"/>
        </w:rPr>
        <w:tab/>
      </w:r>
      <w:r w:rsidR="00104C08" w:rsidRPr="004538DC">
        <w:rPr>
          <w:rFonts w:cstheme="minorHAnsi"/>
        </w:rPr>
        <w:tab/>
      </w:r>
      <w:r w:rsidR="00104C08" w:rsidRPr="004538DC">
        <w:rPr>
          <w:rFonts w:cstheme="minorHAnsi"/>
        </w:rPr>
        <w:tab/>
      </w:r>
      <w:r w:rsidR="00EF7C4D" w:rsidRPr="004538DC">
        <w:rPr>
          <w:rFonts w:cstheme="minorHAnsi"/>
        </w:rPr>
        <w:t>Termly Personal Best</w:t>
      </w:r>
      <w:r w:rsidR="00104C08" w:rsidRPr="004538DC">
        <w:rPr>
          <w:rFonts w:cstheme="minorHAnsi"/>
        </w:rPr>
        <w:t xml:space="preserve"> reward</w:t>
      </w:r>
    </w:p>
    <w:p w14:paraId="646A84D7" w14:textId="408538FC" w:rsidR="004538DC" w:rsidRDefault="00AB02E1" w:rsidP="00AD70BB">
      <w:pPr>
        <w:autoSpaceDE w:val="0"/>
        <w:autoSpaceDN w:val="0"/>
        <w:adjustRightInd w:val="0"/>
        <w:spacing w:before="120" w:after="0" w:line="240" w:lineRule="auto"/>
        <w:rPr>
          <w:rFonts w:cstheme="minorHAnsi"/>
        </w:rPr>
      </w:pPr>
      <w:r w:rsidRPr="004538DC">
        <w:rPr>
          <w:rFonts w:cstheme="minorHAnsi"/>
        </w:rPr>
        <w:t>Graduation awards</w:t>
      </w:r>
      <w:r w:rsidR="00104C08" w:rsidRPr="004538DC">
        <w:rPr>
          <w:rFonts w:cstheme="minorHAnsi"/>
        </w:rPr>
        <w:tab/>
      </w:r>
      <w:r w:rsidR="00104C08" w:rsidRPr="004538DC">
        <w:rPr>
          <w:rFonts w:cstheme="minorHAnsi"/>
        </w:rPr>
        <w:tab/>
      </w:r>
      <w:r w:rsidR="00104C08" w:rsidRPr="004538DC">
        <w:rPr>
          <w:rFonts w:cstheme="minorHAnsi"/>
        </w:rPr>
        <w:tab/>
      </w:r>
      <w:r w:rsidR="00104C08" w:rsidRPr="004538DC">
        <w:rPr>
          <w:rFonts w:cstheme="minorHAnsi"/>
        </w:rPr>
        <w:tab/>
      </w:r>
      <w:r w:rsidR="00104C08" w:rsidRPr="004538DC">
        <w:rPr>
          <w:rFonts w:cstheme="minorHAnsi"/>
        </w:rPr>
        <w:tab/>
      </w:r>
      <w:r w:rsidR="00104C08" w:rsidRPr="004538DC">
        <w:rPr>
          <w:rFonts w:cstheme="minorHAnsi"/>
        </w:rPr>
        <w:tab/>
        <w:t xml:space="preserve">Good Standing </w:t>
      </w:r>
      <w:r w:rsidR="007C7AC8" w:rsidRPr="004538DC">
        <w:rPr>
          <w:rFonts w:cstheme="minorHAnsi"/>
        </w:rPr>
        <w:t>Status</w:t>
      </w:r>
      <w:bookmarkStart w:id="7" w:name="_Toc23837935"/>
      <w:bookmarkStart w:id="8" w:name="_Toc23837936"/>
    </w:p>
    <w:p w14:paraId="51E7FD7A" w14:textId="7035346E" w:rsidR="00AD70BB" w:rsidRDefault="00AD70BB" w:rsidP="00AD70BB">
      <w:pPr>
        <w:autoSpaceDE w:val="0"/>
        <w:autoSpaceDN w:val="0"/>
        <w:adjustRightInd w:val="0"/>
        <w:spacing w:before="120" w:after="0" w:line="240" w:lineRule="auto"/>
        <w:rPr>
          <w:rFonts w:cstheme="minorHAnsi"/>
        </w:rPr>
      </w:pPr>
    </w:p>
    <w:p w14:paraId="44295560" w14:textId="77777777" w:rsidR="00AD70BB" w:rsidRPr="00AD70BB" w:rsidRDefault="00AD70BB" w:rsidP="00AD70BB">
      <w:pPr>
        <w:autoSpaceDE w:val="0"/>
        <w:autoSpaceDN w:val="0"/>
        <w:adjustRightInd w:val="0"/>
        <w:spacing w:before="120" w:after="0" w:line="240" w:lineRule="auto"/>
        <w:rPr>
          <w:rFonts w:cstheme="minorHAnsi"/>
        </w:rPr>
      </w:pPr>
    </w:p>
    <w:p w14:paraId="4E7547DE" w14:textId="133B48F4" w:rsidR="00F52897" w:rsidRPr="004538DC" w:rsidRDefault="00F52897" w:rsidP="004538DC">
      <w:pPr>
        <w:pStyle w:val="Heading1"/>
        <w:rPr>
          <w:rFonts w:asciiTheme="minorHAnsi" w:hAnsiTheme="minorHAnsi" w:cstheme="minorHAnsi"/>
          <w:color w:val="C00000"/>
        </w:rPr>
      </w:pPr>
      <w:r w:rsidRPr="004538DC">
        <w:rPr>
          <w:rFonts w:asciiTheme="minorHAnsi" w:hAnsiTheme="minorHAnsi" w:cstheme="minorHAnsi"/>
          <w:color w:val="C00000"/>
        </w:rPr>
        <w:lastRenderedPageBreak/>
        <w:t>Good Standing Policy</w:t>
      </w:r>
      <w:bookmarkEnd w:id="7"/>
    </w:p>
    <w:p w14:paraId="0452F1E2" w14:textId="053B9B6E" w:rsidR="00F52897" w:rsidRPr="004538DC" w:rsidRDefault="00F52897" w:rsidP="00F52897">
      <w:pPr>
        <w:rPr>
          <w:rFonts w:cstheme="minorHAnsi"/>
        </w:rPr>
      </w:pPr>
      <w:r w:rsidRPr="004538DC">
        <w:rPr>
          <w:rFonts w:cstheme="minorHAnsi"/>
        </w:rPr>
        <w:t>The Good Standing Policy to follow is a DoE directive as outlined in the ‘</w:t>
      </w:r>
      <w:r w:rsidR="00B62051" w:rsidRPr="004538DC">
        <w:rPr>
          <w:rFonts w:cstheme="minorHAnsi"/>
        </w:rPr>
        <w:t>Standing Together Against Violence'</w:t>
      </w:r>
      <w:r w:rsidRPr="004538DC">
        <w:rPr>
          <w:rFonts w:cstheme="minorHAnsi"/>
        </w:rPr>
        <w:t xml:space="preserve"> Ministerial document.</w:t>
      </w:r>
    </w:p>
    <w:p w14:paraId="7D162398" w14:textId="77777777" w:rsidR="00F52897" w:rsidRPr="004538DC" w:rsidRDefault="00F52897" w:rsidP="00F52897">
      <w:pPr>
        <w:rPr>
          <w:rFonts w:cstheme="minorHAnsi"/>
        </w:rPr>
      </w:pPr>
      <w:r w:rsidRPr="004538DC">
        <w:rPr>
          <w:rFonts w:cstheme="minorHAnsi"/>
        </w:rPr>
        <w:t xml:space="preserve">Clear expectations of student behaviour are outlined in this policy and the WA PBS Booklet. Students will automatically have Good Standing while exhibiting behaviours that align with our values and beliefs.  The move to Conditional Standing will be decided by the Principal in consultation with staff and the implementation of an Individual Behaviour Plan. It is the responsibility of each student to maintain his or her ‘Good Standing’. </w:t>
      </w:r>
    </w:p>
    <w:p w14:paraId="55607CC6" w14:textId="0194CFFF" w:rsidR="00F52897" w:rsidRPr="004538DC" w:rsidRDefault="00CF0202" w:rsidP="00F52897">
      <w:pPr>
        <w:rPr>
          <w:rFonts w:cstheme="minorHAnsi"/>
        </w:rPr>
      </w:pPr>
      <w:r w:rsidRPr="004538DC">
        <w:rPr>
          <w:rFonts w:cstheme="minorHAnsi"/>
          <w:color w:val="0070C0"/>
        </w:rPr>
        <w:t>Activities and roles that require Good Standing</w:t>
      </w:r>
      <w:r w:rsidR="00F52897" w:rsidRPr="004538DC">
        <w:rPr>
          <w:rFonts w:cstheme="minorHAnsi"/>
          <w:color w:val="0070C0"/>
        </w:rPr>
        <w:t xml:space="preserve"> </w:t>
      </w:r>
      <w:r w:rsidR="00F52897" w:rsidRPr="004538DC">
        <w:rPr>
          <w:rFonts w:cstheme="minorHAnsi"/>
        </w:rPr>
        <w:t>include</w:t>
      </w:r>
      <w:r w:rsidRPr="004538DC">
        <w:rPr>
          <w:rFonts w:cstheme="minorHAnsi"/>
        </w:rPr>
        <w:t xml:space="preserve"> (but are not limited to)</w:t>
      </w:r>
      <w:r w:rsidR="00F52897" w:rsidRPr="004538DC">
        <w:rPr>
          <w:rFonts w:cstheme="minorHAnsi"/>
        </w:rPr>
        <w:t>: Student Councillor, Sports Captain, Choir member, Puppets and Clowns member, interschool sports participant and identified incursions and excursions</w:t>
      </w:r>
      <w:r w:rsidR="00AD213B">
        <w:rPr>
          <w:rFonts w:cstheme="minorHAnsi"/>
        </w:rPr>
        <w:t>,</w:t>
      </w:r>
      <w:r w:rsidR="00F52897" w:rsidRPr="004538DC">
        <w:rPr>
          <w:rFonts w:cstheme="minorHAnsi"/>
        </w:rPr>
        <w:t xml:space="preserve"> including any P and C events. </w:t>
      </w:r>
      <w:r w:rsidR="00F52897" w:rsidRPr="004538DC">
        <w:rPr>
          <w:rFonts w:cstheme="minorHAnsi"/>
          <w:i/>
        </w:rPr>
        <w:t>Please note: excursions and incursions are part of the curriculum and generally will NOT be Good Standing events.</w:t>
      </w:r>
      <w:r w:rsidR="00F52897" w:rsidRPr="004538DC">
        <w:rPr>
          <w:rFonts w:cstheme="minorHAnsi"/>
        </w:rPr>
        <w:t xml:space="preserve"> </w:t>
      </w:r>
    </w:p>
    <w:p w14:paraId="719F89D3" w14:textId="48E92D1A" w:rsidR="00F52897" w:rsidRPr="004538DC" w:rsidRDefault="00F52897" w:rsidP="00F52897">
      <w:pPr>
        <w:rPr>
          <w:rFonts w:cstheme="minorHAnsi"/>
        </w:rPr>
      </w:pPr>
      <w:r w:rsidRPr="004538DC">
        <w:rPr>
          <w:rFonts w:cstheme="minorHAnsi"/>
          <w:color w:val="0070C0"/>
        </w:rPr>
        <w:t xml:space="preserve">Loss of Good Standing </w:t>
      </w:r>
      <w:r w:rsidRPr="004538DC">
        <w:rPr>
          <w:rFonts w:cstheme="minorHAnsi"/>
        </w:rPr>
        <w:t xml:space="preserve">occurs </w:t>
      </w:r>
      <w:r w:rsidR="00B62051" w:rsidRPr="004538DC">
        <w:rPr>
          <w:rFonts w:cstheme="minorHAnsi"/>
        </w:rPr>
        <w:t>after</w:t>
      </w:r>
      <w:r w:rsidRPr="004538DC">
        <w:rPr>
          <w:rFonts w:cstheme="minorHAnsi"/>
        </w:rPr>
        <w:t xml:space="preserve"> </w:t>
      </w:r>
      <w:r w:rsidRPr="004538DC">
        <w:rPr>
          <w:rFonts w:eastAsia="Times New Roman" w:cstheme="minorHAnsi"/>
          <w:lang w:eastAsia="en-AU"/>
        </w:rPr>
        <w:t xml:space="preserve">a withdrawal, </w:t>
      </w:r>
      <w:r w:rsidR="00B62051" w:rsidRPr="004538DC">
        <w:rPr>
          <w:rFonts w:eastAsia="Times New Roman" w:cstheme="minorHAnsi"/>
          <w:lang w:eastAsia="en-AU"/>
        </w:rPr>
        <w:t>suspension,</w:t>
      </w:r>
      <w:r w:rsidRPr="004538DC">
        <w:rPr>
          <w:rFonts w:eastAsia="Times New Roman" w:cstheme="minorHAnsi"/>
          <w:lang w:eastAsia="en-AU"/>
        </w:rPr>
        <w:t xml:space="preserve"> or series of detentions (3 or more) </w:t>
      </w:r>
      <w:r w:rsidR="00CF0202" w:rsidRPr="004538DC">
        <w:rPr>
          <w:rFonts w:eastAsia="Times New Roman" w:cstheme="minorHAnsi"/>
          <w:lang w:eastAsia="en-AU"/>
        </w:rPr>
        <w:t xml:space="preserve">in one term, </w:t>
      </w:r>
      <w:r w:rsidRPr="004538DC">
        <w:rPr>
          <w:rFonts w:eastAsia="Times New Roman" w:cstheme="minorHAnsi"/>
          <w:lang w:eastAsia="en-AU"/>
        </w:rPr>
        <w:t>that are not aligned with the school code of conduct.  These behaviours may include, but are not limited to:</w:t>
      </w:r>
    </w:p>
    <w:p w14:paraId="107751F3" w14:textId="77777777" w:rsidR="00F52897" w:rsidRPr="004538DC" w:rsidRDefault="00F52897" w:rsidP="00537BB7">
      <w:pPr>
        <w:numPr>
          <w:ilvl w:val="1"/>
          <w:numId w:val="30"/>
        </w:numPr>
        <w:spacing w:after="0" w:line="240" w:lineRule="auto"/>
        <w:ind w:left="714" w:hanging="357"/>
        <w:contextualSpacing/>
        <w:rPr>
          <w:rFonts w:eastAsia="Times New Roman" w:cstheme="minorHAnsi"/>
          <w:lang w:eastAsia="en-AU"/>
        </w:rPr>
      </w:pPr>
      <w:r w:rsidRPr="004538DC">
        <w:rPr>
          <w:rFonts w:eastAsia="Times New Roman" w:cstheme="minorHAnsi"/>
          <w:lang w:eastAsia="en-AU"/>
        </w:rPr>
        <w:t>starting a fight</w:t>
      </w:r>
    </w:p>
    <w:p w14:paraId="4C8F9924" w14:textId="610D536B" w:rsidR="00F52897" w:rsidRPr="004538DC" w:rsidRDefault="00F52897" w:rsidP="00537BB7">
      <w:pPr>
        <w:numPr>
          <w:ilvl w:val="1"/>
          <w:numId w:val="30"/>
        </w:numPr>
        <w:spacing w:after="0" w:line="240" w:lineRule="auto"/>
        <w:ind w:left="714" w:hanging="357"/>
        <w:contextualSpacing/>
        <w:rPr>
          <w:rFonts w:eastAsia="Times New Roman" w:cstheme="minorHAnsi"/>
          <w:lang w:eastAsia="en-AU"/>
        </w:rPr>
      </w:pPr>
      <w:r w:rsidRPr="004538DC">
        <w:rPr>
          <w:rFonts w:eastAsia="Times New Roman" w:cstheme="minorHAnsi"/>
          <w:lang w:eastAsia="en-AU"/>
        </w:rPr>
        <w:t xml:space="preserve">making physical contact with the intention to harm another </w:t>
      </w:r>
    </w:p>
    <w:p w14:paraId="57461A6B" w14:textId="39C83F6D" w:rsidR="000E5EFA" w:rsidRPr="004538DC" w:rsidRDefault="000E5EFA" w:rsidP="00537BB7">
      <w:pPr>
        <w:numPr>
          <w:ilvl w:val="1"/>
          <w:numId w:val="30"/>
        </w:numPr>
        <w:spacing w:after="0" w:line="240" w:lineRule="auto"/>
        <w:ind w:left="714" w:hanging="357"/>
        <w:contextualSpacing/>
        <w:rPr>
          <w:rFonts w:eastAsia="Times New Roman" w:cstheme="minorHAnsi"/>
          <w:lang w:eastAsia="en-AU"/>
        </w:rPr>
      </w:pPr>
      <w:r w:rsidRPr="004538DC">
        <w:rPr>
          <w:rFonts w:eastAsia="Times New Roman" w:cstheme="minorHAnsi"/>
          <w:lang w:eastAsia="en-AU"/>
        </w:rPr>
        <w:t>filming a fight</w:t>
      </w:r>
    </w:p>
    <w:p w14:paraId="3BF2C6F5" w14:textId="77777777" w:rsidR="00F52897" w:rsidRPr="004538DC" w:rsidRDefault="00F52897" w:rsidP="00F52897">
      <w:pPr>
        <w:spacing w:after="0" w:line="240" w:lineRule="auto"/>
        <w:ind w:left="714"/>
        <w:contextualSpacing/>
        <w:rPr>
          <w:rFonts w:eastAsia="Times New Roman" w:cstheme="minorHAnsi"/>
          <w:lang w:eastAsia="en-AU"/>
        </w:rPr>
      </w:pPr>
    </w:p>
    <w:p w14:paraId="6BC7666A" w14:textId="60F8C027" w:rsidR="00F52897" w:rsidRPr="004538DC" w:rsidRDefault="00F52897" w:rsidP="00F52897">
      <w:pPr>
        <w:spacing w:after="0" w:line="240" w:lineRule="auto"/>
        <w:contextualSpacing/>
        <w:rPr>
          <w:rFonts w:eastAsia="Times New Roman" w:cstheme="minorHAnsi"/>
          <w:lang w:eastAsia="en-AU"/>
        </w:rPr>
      </w:pPr>
      <w:r w:rsidRPr="004538DC">
        <w:rPr>
          <w:rFonts w:eastAsia="Times New Roman" w:cstheme="minorHAnsi"/>
          <w:lang w:eastAsia="en-AU"/>
        </w:rPr>
        <w:t>Students who breach the school code of conduct will have privileges removed, such as being banned from school social activities and/ or loss of student leadership role.</w:t>
      </w:r>
      <w:r w:rsidR="00D8134F" w:rsidRPr="004538DC">
        <w:rPr>
          <w:rFonts w:eastAsia="Times New Roman" w:cstheme="minorHAnsi"/>
          <w:lang w:eastAsia="en-AU"/>
        </w:rPr>
        <w:t xml:space="preserve"> Appropriate educational instruction will be provided if the student is not permitted to take part in school events</w:t>
      </w:r>
      <w:r w:rsidR="00F51A63" w:rsidRPr="004538DC">
        <w:rPr>
          <w:rFonts w:eastAsia="Times New Roman" w:cstheme="minorHAnsi"/>
          <w:lang w:eastAsia="en-AU"/>
        </w:rPr>
        <w:t xml:space="preserve"> during school instruction time.</w:t>
      </w:r>
    </w:p>
    <w:p w14:paraId="5BB0E04D" w14:textId="77777777" w:rsidR="00F52897" w:rsidRPr="00AD70BB" w:rsidRDefault="00F52897" w:rsidP="00F52897">
      <w:pPr>
        <w:spacing w:after="0" w:line="240" w:lineRule="auto"/>
        <w:contextualSpacing/>
        <w:rPr>
          <w:rFonts w:eastAsia="Times New Roman" w:cstheme="minorHAnsi"/>
          <w:sz w:val="16"/>
          <w:szCs w:val="16"/>
          <w:lang w:eastAsia="en-AU"/>
        </w:rPr>
      </w:pPr>
    </w:p>
    <w:p w14:paraId="2B99C41D" w14:textId="77777777" w:rsidR="00F52897" w:rsidRPr="004538DC" w:rsidRDefault="00F52897" w:rsidP="00F52897">
      <w:pPr>
        <w:spacing w:after="0" w:line="240" w:lineRule="auto"/>
        <w:contextualSpacing/>
        <w:rPr>
          <w:rFonts w:eastAsia="Times New Roman" w:cstheme="minorHAnsi"/>
          <w:lang w:eastAsia="en-AU"/>
        </w:rPr>
      </w:pPr>
      <w:r w:rsidRPr="004538DC">
        <w:rPr>
          <w:rFonts w:cstheme="minorHAnsi"/>
          <w:color w:val="0070C0"/>
        </w:rPr>
        <w:t xml:space="preserve">Student Leadership and Good Standing: </w:t>
      </w:r>
      <w:r w:rsidRPr="004538DC">
        <w:rPr>
          <w:rFonts w:cstheme="minorHAnsi"/>
        </w:rPr>
        <w:t>The first time a student leader loses Good Standing they will lose their badge and their right to represent the school until they are reinstated. Should this occur a second time the right to represent the school, as a student leader, will be removed for the remainder of the year.</w:t>
      </w:r>
    </w:p>
    <w:p w14:paraId="450553B8" w14:textId="77777777" w:rsidR="00F52897" w:rsidRPr="004538DC" w:rsidRDefault="00F52897" w:rsidP="00F52897">
      <w:pPr>
        <w:spacing w:after="0" w:line="240" w:lineRule="auto"/>
        <w:contextualSpacing/>
        <w:rPr>
          <w:rFonts w:eastAsia="Times New Roman" w:cstheme="minorHAnsi"/>
          <w:lang w:eastAsia="en-AU"/>
        </w:rPr>
      </w:pPr>
    </w:p>
    <w:p w14:paraId="786982BF" w14:textId="7987267C" w:rsidR="00F52897" w:rsidRPr="004538DC" w:rsidRDefault="00F52897" w:rsidP="00F52897">
      <w:pPr>
        <w:rPr>
          <w:rFonts w:cstheme="minorHAnsi"/>
        </w:rPr>
      </w:pPr>
      <w:r w:rsidRPr="004538DC">
        <w:rPr>
          <w:rFonts w:cstheme="minorHAnsi"/>
        </w:rPr>
        <w:t xml:space="preserve">Parents will be notified if a student moves to Conditional Standing. This will be a shared responsibility and expectation, in partnership with students and carers. The Individual Behaviour Plan will have targeted behaviours clearly stated with identified reward and consequence processes to follow. Outcomes will be </w:t>
      </w:r>
      <w:r w:rsidR="00CF0202" w:rsidRPr="004538DC">
        <w:rPr>
          <w:rFonts w:cstheme="minorHAnsi"/>
        </w:rPr>
        <w:t>measurable</w:t>
      </w:r>
      <w:r w:rsidRPr="004538DC">
        <w:rPr>
          <w:rFonts w:cstheme="minorHAnsi"/>
        </w:rPr>
        <w:t xml:space="preserve"> to achieve success in behaviours and a return to Good Standing. </w:t>
      </w:r>
    </w:p>
    <w:p w14:paraId="02C9CF7A" w14:textId="7EF569CA" w:rsidR="00F52897" w:rsidRPr="004538DC" w:rsidRDefault="00F52897" w:rsidP="00F52897">
      <w:pPr>
        <w:rPr>
          <w:rFonts w:cstheme="minorHAnsi"/>
        </w:rPr>
      </w:pPr>
      <w:r w:rsidRPr="004538DC">
        <w:rPr>
          <w:rFonts w:cstheme="minorHAnsi"/>
          <w:color w:val="0070C0"/>
        </w:rPr>
        <w:t xml:space="preserve">Re-instating Good Standing: </w:t>
      </w:r>
      <w:r w:rsidRPr="004538DC">
        <w:rPr>
          <w:rFonts w:cstheme="minorHAnsi"/>
        </w:rPr>
        <w:t xml:space="preserve">A restorative approach will be utilised to re-establish positive behaviour. A ‘Good Standing Passport’ will be issued which requires the student to engage in positive interactions and adherence to school values and processes consistently for a </w:t>
      </w:r>
      <w:r w:rsidR="000E5EFA" w:rsidRPr="004538DC">
        <w:rPr>
          <w:rFonts w:cstheme="minorHAnsi"/>
        </w:rPr>
        <w:t>two-week</w:t>
      </w:r>
      <w:r w:rsidRPr="004538DC">
        <w:rPr>
          <w:rFonts w:cstheme="minorHAnsi"/>
        </w:rPr>
        <w:t xml:space="preserve"> period.</w:t>
      </w:r>
    </w:p>
    <w:p w14:paraId="132938FD" w14:textId="77777777" w:rsidR="00F52897" w:rsidRPr="004538DC" w:rsidRDefault="00F52897" w:rsidP="00F52897">
      <w:pPr>
        <w:rPr>
          <w:rFonts w:cstheme="minorHAnsi"/>
          <w:color w:val="0070C0"/>
        </w:rPr>
      </w:pPr>
      <w:r w:rsidRPr="004538DC">
        <w:rPr>
          <w:rFonts w:cstheme="minorHAnsi"/>
          <w:color w:val="0070C0"/>
        </w:rPr>
        <w:t>Unproductive Behaviour Communication steps</w:t>
      </w:r>
    </w:p>
    <w:p w14:paraId="34718822" w14:textId="77777777" w:rsidR="000E5EFA" w:rsidRPr="004538DC" w:rsidRDefault="00F52897" w:rsidP="000E5EFA">
      <w:pPr>
        <w:spacing w:after="0" w:line="240" w:lineRule="auto"/>
        <w:rPr>
          <w:rFonts w:cstheme="minorHAnsi"/>
        </w:rPr>
      </w:pPr>
      <w:r w:rsidRPr="004538DC">
        <w:rPr>
          <w:rFonts w:cstheme="minorHAnsi"/>
        </w:rPr>
        <w:t>Teacher/Administration contact guardian concerning</w:t>
      </w:r>
      <w:r w:rsidR="000E5EFA" w:rsidRPr="004538DC">
        <w:rPr>
          <w:rFonts w:cstheme="minorHAnsi"/>
        </w:rPr>
        <w:t>:</w:t>
      </w:r>
    </w:p>
    <w:p w14:paraId="2F7C0832" w14:textId="41F08617" w:rsidR="00F52897" w:rsidRPr="004538DC" w:rsidRDefault="000E5EFA" w:rsidP="00537BB7">
      <w:pPr>
        <w:pStyle w:val="ListParagraph"/>
        <w:numPr>
          <w:ilvl w:val="0"/>
          <w:numId w:val="33"/>
        </w:numPr>
        <w:spacing w:after="0" w:line="240" w:lineRule="auto"/>
        <w:rPr>
          <w:rFonts w:cstheme="minorHAnsi"/>
        </w:rPr>
      </w:pPr>
      <w:r w:rsidRPr="004538DC">
        <w:rPr>
          <w:rFonts w:cstheme="minorHAnsi"/>
        </w:rPr>
        <w:t>the reason for the loss of Good Standing</w:t>
      </w:r>
      <w:r w:rsidR="00F51A63" w:rsidRPr="004538DC">
        <w:rPr>
          <w:rFonts w:cstheme="minorHAnsi"/>
        </w:rPr>
        <w:t>.</w:t>
      </w:r>
    </w:p>
    <w:p w14:paraId="44533F2E" w14:textId="4354E5BD" w:rsidR="00F52897" w:rsidRPr="004538DC" w:rsidRDefault="000E5EFA" w:rsidP="00537BB7">
      <w:pPr>
        <w:pStyle w:val="ListParagraph"/>
        <w:numPr>
          <w:ilvl w:val="0"/>
          <w:numId w:val="33"/>
        </w:numPr>
        <w:spacing w:after="0" w:line="240" w:lineRule="auto"/>
        <w:rPr>
          <w:rFonts w:cstheme="minorHAnsi"/>
        </w:rPr>
      </w:pPr>
      <w:r w:rsidRPr="004538DC">
        <w:rPr>
          <w:rFonts w:cstheme="minorHAnsi"/>
        </w:rPr>
        <w:t>What withdrawal means for the student</w:t>
      </w:r>
      <w:r w:rsidR="00F51A63" w:rsidRPr="004538DC">
        <w:rPr>
          <w:rFonts w:cstheme="minorHAnsi"/>
        </w:rPr>
        <w:t>.</w:t>
      </w:r>
    </w:p>
    <w:p w14:paraId="731FA79E" w14:textId="2AFE6525" w:rsidR="000E5EFA" w:rsidRPr="004538DC" w:rsidRDefault="000E5EFA" w:rsidP="00537BB7">
      <w:pPr>
        <w:pStyle w:val="ListParagraph"/>
        <w:numPr>
          <w:ilvl w:val="0"/>
          <w:numId w:val="33"/>
        </w:numPr>
        <w:spacing w:after="0" w:line="240" w:lineRule="auto"/>
        <w:rPr>
          <w:rFonts w:cstheme="minorHAnsi"/>
        </w:rPr>
      </w:pPr>
      <w:r w:rsidRPr="004538DC">
        <w:rPr>
          <w:rFonts w:cstheme="minorHAnsi"/>
        </w:rPr>
        <w:t>The plan to improve the student’s behaviour</w:t>
      </w:r>
      <w:r w:rsidR="00F51A63" w:rsidRPr="004538DC">
        <w:rPr>
          <w:rFonts w:cstheme="minorHAnsi"/>
        </w:rPr>
        <w:t>.</w:t>
      </w:r>
    </w:p>
    <w:p w14:paraId="0C7BBA2C" w14:textId="1750FF41" w:rsidR="000E5EFA" w:rsidRPr="00AD70BB" w:rsidRDefault="000E5EFA" w:rsidP="000E5EFA">
      <w:pPr>
        <w:spacing w:after="0" w:line="240" w:lineRule="auto"/>
        <w:rPr>
          <w:rFonts w:cstheme="minorHAnsi"/>
          <w:sz w:val="16"/>
          <w:szCs w:val="16"/>
        </w:rPr>
      </w:pPr>
    </w:p>
    <w:p w14:paraId="195D1A76" w14:textId="0D2A8AC8" w:rsidR="000E5EFA" w:rsidRPr="004538DC" w:rsidRDefault="000E5EFA" w:rsidP="000E5EFA">
      <w:pPr>
        <w:spacing w:after="0" w:line="240" w:lineRule="auto"/>
        <w:rPr>
          <w:rFonts w:cstheme="minorHAnsi"/>
        </w:rPr>
      </w:pPr>
      <w:r w:rsidRPr="004538DC">
        <w:rPr>
          <w:rFonts w:cstheme="minorHAnsi"/>
        </w:rPr>
        <w:t>Student supports focus on:</w:t>
      </w:r>
    </w:p>
    <w:p w14:paraId="341ACFC8" w14:textId="7C7AFBFA" w:rsidR="000E5EFA" w:rsidRPr="004538DC" w:rsidRDefault="000E5EFA" w:rsidP="00537BB7">
      <w:pPr>
        <w:pStyle w:val="ListParagraph"/>
        <w:numPr>
          <w:ilvl w:val="0"/>
          <w:numId w:val="34"/>
        </w:numPr>
        <w:spacing w:after="0" w:line="240" w:lineRule="auto"/>
        <w:rPr>
          <w:rFonts w:cstheme="minorHAnsi"/>
        </w:rPr>
      </w:pPr>
      <w:r w:rsidRPr="004538DC">
        <w:rPr>
          <w:rFonts w:cstheme="minorHAnsi"/>
        </w:rPr>
        <w:t>Rebuilding and repairing the relationship</w:t>
      </w:r>
      <w:r w:rsidR="00F51A63" w:rsidRPr="004538DC">
        <w:rPr>
          <w:rFonts w:cstheme="minorHAnsi"/>
        </w:rPr>
        <w:t>.</w:t>
      </w:r>
    </w:p>
    <w:p w14:paraId="5ACB10B2" w14:textId="1521A739" w:rsidR="000E5EFA" w:rsidRPr="004538DC" w:rsidRDefault="000E5EFA" w:rsidP="00537BB7">
      <w:pPr>
        <w:pStyle w:val="ListParagraph"/>
        <w:numPr>
          <w:ilvl w:val="0"/>
          <w:numId w:val="34"/>
        </w:numPr>
        <w:spacing w:after="0" w:line="240" w:lineRule="auto"/>
        <w:rPr>
          <w:rFonts w:cstheme="minorHAnsi"/>
        </w:rPr>
      </w:pPr>
      <w:r w:rsidRPr="004538DC">
        <w:rPr>
          <w:rFonts w:cstheme="minorHAnsi"/>
        </w:rPr>
        <w:t>Supporting the student to reflect on their actions and to consider perspectives of others</w:t>
      </w:r>
      <w:r w:rsidR="00F51A63" w:rsidRPr="004538DC">
        <w:rPr>
          <w:rFonts w:cstheme="minorHAnsi"/>
        </w:rPr>
        <w:t>.</w:t>
      </w:r>
    </w:p>
    <w:p w14:paraId="4BD8A397" w14:textId="471903DB" w:rsidR="000E5EFA" w:rsidRPr="004538DC" w:rsidRDefault="000E5EFA" w:rsidP="00537BB7">
      <w:pPr>
        <w:pStyle w:val="ListParagraph"/>
        <w:numPr>
          <w:ilvl w:val="0"/>
          <w:numId w:val="34"/>
        </w:numPr>
        <w:spacing w:after="0" w:line="240" w:lineRule="auto"/>
        <w:rPr>
          <w:rFonts w:cstheme="minorHAnsi"/>
        </w:rPr>
      </w:pPr>
      <w:r w:rsidRPr="004538DC">
        <w:rPr>
          <w:rFonts w:cstheme="minorHAnsi"/>
        </w:rPr>
        <w:t>Identifying any unmet needs and providing behaviour support to reduce a recurrence of the behaviours of concern</w:t>
      </w:r>
      <w:r w:rsidR="00F51A63" w:rsidRPr="004538DC">
        <w:rPr>
          <w:rFonts w:cstheme="minorHAnsi"/>
        </w:rPr>
        <w:t>.</w:t>
      </w:r>
    </w:p>
    <w:p w14:paraId="13FFEC96" w14:textId="5F3D47E2" w:rsidR="00F52897" w:rsidRPr="004538DC" w:rsidRDefault="00BD5A93" w:rsidP="00F52897">
      <w:pPr>
        <w:pStyle w:val="ListParagraph"/>
        <w:numPr>
          <w:ilvl w:val="0"/>
          <w:numId w:val="34"/>
        </w:numPr>
        <w:spacing w:after="0" w:line="240" w:lineRule="auto"/>
        <w:rPr>
          <w:rFonts w:cstheme="minorHAnsi"/>
        </w:rPr>
      </w:pPr>
      <w:r w:rsidRPr="004538DC">
        <w:rPr>
          <w:rFonts w:cstheme="minorHAnsi"/>
        </w:rPr>
        <w:t>Providing a clear and achievable pathway for the student to regain Good Standing</w:t>
      </w:r>
      <w:r w:rsidR="00F51A63" w:rsidRPr="004538DC">
        <w:rPr>
          <w:rFonts w:cstheme="minorHAnsi"/>
        </w:rPr>
        <w:t>.</w:t>
      </w:r>
    </w:p>
    <w:p w14:paraId="1EFAFC7D" w14:textId="4DBF4257" w:rsidR="00A254A3" w:rsidRPr="004538DC" w:rsidRDefault="00FB44FC" w:rsidP="00E3154E">
      <w:pPr>
        <w:pStyle w:val="Heading1"/>
        <w:rPr>
          <w:rFonts w:asciiTheme="minorHAnsi" w:hAnsiTheme="minorHAnsi" w:cstheme="minorHAnsi"/>
        </w:rPr>
      </w:pPr>
      <w:r w:rsidRPr="004538DC">
        <w:rPr>
          <w:rFonts w:asciiTheme="minorHAnsi" w:hAnsiTheme="minorHAnsi" w:cstheme="minorHAnsi"/>
        </w:rPr>
        <w:lastRenderedPageBreak/>
        <w:t>S</w:t>
      </w:r>
      <w:r w:rsidR="00A254A3" w:rsidRPr="004538DC">
        <w:rPr>
          <w:rFonts w:asciiTheme="minorHAnsi" w:hAnsiTheme="minorHAnsi" w:cstheme="minorHAnsi"/>
        </w:rPr>
        <w:t xml:space="preserve">trategy for deciding on </w:t>
      </w:r>
      <w:r w:rsidR="00346F21" w:rsidRPr="004538DC">
        <w:rPr>
          <w:rFonts w:asciiTheme="minorHAnsi" w:hAnsiTheme="minorHAnsi" w:cstheme="minorHAnsi"/>
        </w:rPr>
        <w:t>consequences</w:t>
      </w:r>
      <w:bookmarkEnd w:id="8"/>
    </w:p>
    <w:p w14:paraId="1DB502FB" w14:textId="77777777" w:rsidR="00A254A3" w:rsidRPr="004538DC" w:rsidRDefault="00FB44FC" w:rsidP="00561D25">
      <w:pPr>
        <w:autoSpaceDE w:val="0"/>
        <w:autoSpaceDN w:val="0"/>
        <w:adjustRightInd w:val="0"/>
        <w:spacing w:before="120" w:after="0" w:line="240" w:lineRule="auto"/>
        <w:rPr>
          <w:rFonts w:cstheme="minorHAnsi"/>
        </w:rPr>
      </w:pPr>
      <w:r w:rsidRPr="004538DC">
        <w:rPr>
          <w:rFonts w:cstheme="minorHAnsi"/>
        </w:rPr>
        <w:t xml:space="preserve">When deciding </w:t>
      </w:r>
      <w:r w:rsidR="00346F21" w:rsidRPr="004538DC">
        <w:rPr>
          <w:rFonts w:cstheme="minorHAnsi"/>
        </w:rPr>
        <w:t xml:space="preserve">consequences, </w:t>
      </w:r>
      <w:r w:rsidRPr="004538DC">
        <w:rPr>
          <w:rFonts w:cstheme="minorHAnsi"/>
        </w:rPr>
        <w:t>the school will take individual situations and student needs into account.</w:t>
      </w:r>
    </w:p>
    <w:p w14:paraId="44401A2B" w14:textId="44FC267B" w:rsidR="00443657" w:rsidRPr="004538DC" w:rsidRDefault="00443657" w:rsidP="00561D25">
      <w:pPr>
        <w:autoSpaceDE w:val="0"/>
        <w:autoSpaceDN w:val="0"/>
        <w:adjustRightInd w:val="0"/>
        <w:spacing w:before="120" w:after="0" w:line="240" w:lineRule="auto"/>
        <w:rPr>
          <w:rFonts w:cstheme="minorHAnsi"/>
        </w:rPr>
      </w:pPr>
      <w:r w:rsidRPr="004538DC">
        <w:rPr>
          <w:rFonts w:cstheme="minorHAnsi"/>
        </w:rPr>
        <w:t>When a referral is made</w:t>
      </w:r>
      <w:r w:rsidR="00AD213B">
        <w:rPr>
          <w:rFonts w:cstheme="minorHAnsi"/>
        </w:rPr>
        <w:t>,</w:t>
      </w:r>
      <w:r w:rsidRPr="004538DC">
        <w:rPr>
          <w:rFonts w:cstheme="minorHAnsi"/>
        </w:rPr>
        <w:t xml:space="preserve"> Administration staff:</w:t>
      </w:r>
    </w:p>
    <w:p w14:paraId="6A38CC4B" w14:textId="4288059C" w:rsidR="00346F21" w:rsidRPr="004538DC" w:rsidRDefault="00346F21" w:rsidP="00537BB7">
      <w:pPr>
        <w:pStyle w:val="ListParagraph"/>
        <w:numPr>
          <w:ilvl w:val="0"/>
          <w:numId w:val="20"/>
        </w:numPr>
        <w:autoSpaceDE w:val="0"/>
        <w:autoSpaceDN w:val="0"/>
        <w:adjustRightInd w:val="0"/>
        <w:spacing w:before="120" w:after="0" w:line="240" w:lineRule="auto"/>
        <w:rPr>
          <w:rFonts w:cstheme="minorHAnsi"/>
        </w:rPr>
      </w:pPr>
      <w:r w:rsidRPr="004538DC">
        <w:rPr>
          <w:rFonts w:cstheme="minorHAnsi"/>
        </w:rPr>
        <w:t xml:space="preserve">Check all students involved are safe, physically and </w:t>
      </w:r>
      <w:r w:rsidR="004A514A" w:rsidRPr="004538DC">
        <w:rPr>
          <w:rFonts w:cstheme="minorHAnsi"/>
        </w:rPr>
        <w:t>emotionally</w:t>
      </w:r>
      <w:r w:rsidR="00DB5D53" w:rsidRPr="004538DC">
        <w:rPr>
          <w:rFonts w:cstheme="minorHAnsi"/>
        </w:rPr>
        <w:t xml:space="preserve"> (de-escalated)</w:t>
      </w:r>
      <w:r w:rsidR="00CF76B2" w:rsidRPr="004538DC">
        <w:rPr>
          <w:rFonts w:cstheme="minorHAnsi"/>
        </w:rPr>
        <w:t>.</w:t>
      </w:r>
    </w:p>
    <w:p w14:paraId="20024FEF" w14:textId="042CB77E" w:rsidR="00443657" w:rsidRPr="004538DC" w:rsidRDefault="00443657" w:rsidP="00537BB7">
      <w:pPr>
        <w:pStyle w:val="ListParagraph"/>
        <w:numPr>
          <w:ilvl w:val="0"/>
          <w:numId w:val="20"/>
        </w:numPr>
        <w:autoSpaceDE w:val="0"/>
        <w:autoSpaceDN w:val="0"/>
        <w:adjustRightInd w:val="0"/>
        <w:spacing w:before="120" w:after="0" w:line="240" w:lineRule="auto"/>
        <w:rPr>
          <w:rFonts w:cstheme="minorHAnsi"/>
        </w:rPr>
      </w:pPr>
      <w:r w:rsidRPr="004538DC">
        <w:rPr>
          <w:rFonts w:cstheme="minorHAnsi"/>
        </w:rPr>
        <w:t>Establish the facts by investigating what has happened, taking the time to interview all students involved a</w:t>
      </w:r>
      <w:r w:rsidR="00DB5D53" w:rsidRPr="004538DC">
        <w:rPr>
          <w:rFonts w:cstheme="minorHAnsi"/>
        </w:rPr>
        <w:t xml:space="preserve">nd other witnesses if </w:t>
      </w:r>
      <w:r w:rsidR="00CF76B2" w:rsidRPr="004538DC">
        <w:rPr>
          <w:rFonts w:cstheme="minorHAnsi"/>
        </w:rPr>
        <w:t>necessary.</w:t>
      </w:r>
    </w:p>
    <w:p w14:paraId="13C152E0" w14:textId="7FF31021" w:rsidR="00443657" w:rsidRPr="004538DC" w:rsidRDefault="00443657" w:rsidP="00537BB7">
      <w:pPr>
        <w:pStyle w:val="ListParagraph"/>
        <w:numPr>
          <w:ilvl w:val="0"/>
          <w:numId w:val="20"/>
        </w:numPr>
        <w:autoSpaceDE w:val="0"/>
        <w:autoSpaceDN w:val="0"/>
        <w:adjustRightInd w:val="0"/>
        <w:spacing w:before="120" w:after="0" w:line="240" w:lineRule="auto"/>
        <w:rPr>
          <w:rFonts w:cstheme="minorHAnsi"/>
        </w:rPr>
      </w:pPr>
      <w:r w:rsidRPr="004538DC">
        <w:rPr>
          <w:rFonts w:cstheme="minorHAnsi"/>
        </w:rPr>
        <w:t>Ut</w:t>
      </w:r>
      <w:r w:rsidR="00346F21" w:rsidRPr="004538DC">
        <w:rPr>
          <w:rFonts w:cstheme="minorHAnsi"/>
        </w:rPr>
        <w:t>i</w:t>
      </w:r>
      <w:r w:rsidRPr="004538DC">
        <w:rPr>
          <w:rFonts w:cstheme="minorHAnsi"/>
        </w:rPr>
        <w:t xml:space="preserve">lise restorative practices </w:t>
      </w:r>
      <w:r w:rsidR="008341AB" w:rsidRPr="004538DC">
        <w:rPr>
          <w:rFonts w:cstheme="minorHAnsi"/>
        </w:rPr>
        <w:t>when appropriate and timely</w:t>
      </w:r>
      <w:r w:rsidR="00346F21" w:rsidRPr="004538DC">
        <w:rPr>
          <w:rFonts w:cstheme="minorHAnsi"/>
        </w:rPr>
        <w:t>,</w:t>
      </w:r>
      <w:r w:rsidR="008341AB" w:rsidRPr="004538DC">
        <w:rPr>
          <w:rFonts w:cstheme="minorHAnsi"/>
        </w:rPr>
        <w:t xml:space="preserve"> </w:t>
      </w:r>
      <w:r w:rsidR="00DB5D53" w:rsidRPr="004538DC">
        <w:rPr>
          <w:rFonts w:cstheme="minorHAnsi"/>
        </w:rPr>
        <w:t xml:space="preserve">to rebuild </w:t>
      </w:r>
      <w:r w:rsidR="00CF76B2" w:rsidRPr="004538DC">
        <w:rPr>
          <w:rFonts w:cstheme="minorHAnsi"/>
        </w:rPr>
        <w:t>relationships.</w:t>
      </w:r>
    </w:p>
    <w:p w14:paraId="7A95270D" w14:textId="67601881" w:rsidR="008341AB" w:rsidRPr="004538DC" w:rsidRDefault="008341AB" w:rsidP="00537BB7">
      <w:pPr>
        <w:pStyle w:val="ListParagraph"/>
        <w:numPr>
          <w:ilvl w:val="0"/>
          <w:numId w:val="20"/>
        </w:numPr>
        <w:autoSpaceDE w:val="0"/>
        <w:autoSpaceDN w:val="0"/>
        <w:adjustRightInd w:val="0"/>
        <w:spacing w:before="120" w:after="0" w:line="240" w:lineRule="auto"/>
        <w:rPr>
          <w:rFonts w:cstheme="minorHAnsi"/>
        </w:rPr>
      </w:pPr>
      <w:r w:rsidRPr="004538DC">
        <w:rPr>
          <w:rFonts w:cstheme="minorHAnsi"/>
        </w:rPr>
        <w:t xml:space="preserve">Apply consequences based on a variety of factors </w:t>
      </w:r>
      <w:r w:rsidR="00346F21" w:rsidRPr="004538DC">
        <w:rPr>
          <w:rFonts w:cstheme="minorHAnsi"/>
        </w:rPr>
        <w:t xml:space="preserve">which may include, </w:t>
      </w:r>
      <w:r w:rsidRPr="004538DC">
        <w:rPr>
          <w:rFonts w:cstheme="minorHAnsi"/>
        </w:rPr>
        <w:t>type and severity of incident, opportunity fo</w:t>
      </w:r>
      <w:r w:rsidR="00346F21" w:rsidRPr="004538DC">
        <w:rPr>
          <w:rFonts w:cstheme="minorHAnsi"/>
        </w:rPr>
        <w:t>r learning po</w:t>
      </w:r>
      <w:r w:rsidR="00DB5D53" w:rsidRPr="004538DC">
        <w:rPr>
          <w:rFonts w:cstheme="minorHAnsi"/>
        </w:rPr>
        <w:t xml:space="preserve">sitive behaviours and </w:t>
      </w:r>
      <w:r w:rsidR="00CF76B2" w:rsidRPr="004538DC">
        <w:rPr>
          <w:rFonts w:cstheme="minorHAnsi"/>
        </w:rPr>
        <w:t>frequency.</w:t>
      </w:r>
    </w:p>
    <w:p w14:paraId="47080918" w14:textId="17EC1B3E" w:rsidR="008341AB" w:rsidRPr="004538DC" w:rsidRDefault="008341AB" w:rsidP="00537BB7">
      <w:pPr>
        <w:pStyle w:val="ListParagraph"/>
        <w:numPr>
          <w:ilvl w:val="0"/>
          <w:numId w:val="20"/>
        </w:numPr>
        <w:autoSpaceDE w:val="0"/>
        <w:autoSpaceDN w:val="0"/>
        <w:adjustRightInd w:val="0"/>
        <w:spacing w:before="120" w:after="0" w:line="240" w:lineRule="auto"/>
        <w:rPr>
          <w:rFonts w:cstheme="minorHAnsi"/>
        </w:rPr>
      </w:pPr>
      <w:r w:rsidRPr="004538DC">
        <w:rPr>
          <w:rFonts w:cstheme="minorHAnsi"/>
        </w:rPr>
        <w:t xml:space="preserve">Record information </w:t>
      </w:r>
      <w:r w:rsidR="00346F21" w:rsidRPr="004538DC">
        <w:rPr>
          <w:rFonts w:cstheme="minorHAnsi"/>
        </w:rPr>
        <w:t xml:space="preserve">according to DoE Processes </w:t>
      </w:r>
      <w:r w:rsidRPr="004538DC">
        <w:rPr>
          <w:rFonts w:cstheme="minorHAnsi"/>
        </w:rPr>
        <w:t>and share information on outcome of referral wit</w:t>
      </w:r>
      <w:r w:rsidR="00346F21" w:rsidRPr="004538DC">
        <w:rPr>
          <w:rFonts w:cstheme="minorHAnsi"/>
        </w:rPr>
        <w:t>h ad</w:t>
      </w:r>
      <w:r w:rsidR="00DB5D53" w:rsidRPr="004538DC">
        <w:rPr>
          <w:rFonts w:cstheme="minorHAnsi"/>
        </w:rPr>
        <w:t xml:space="preserve">min team and relevant </w:t>
      </w:r>
      <w:r w:rsidR="00CF76B2" w:rsidRPr="004538DC">
        <w:rPr>
          <w:rFonts w:cstheme="minorHAnsi"/>
        </w:rPr>
        <w:t>staff.</w:t>
      </w:r>
    </w:p>
    <w:p w14:paraId="77443A2C" w14:textId="40C1F636" w:rsidR="00CF76B2" w:rsidRPr="004538DC" w:rsidRDefault="008341AB" w:rsidP="00CF76B2">
      <w:pPr>
        <w:pStyle w:val="ListParagraph"/>
        <w:numPr>
          <w:ilvl w:val="0"/>
          <w:numId w:val="20"/>
        </w:numPr>
        <w:autoSpaceDE w:val="0"/>
        <w:autoSpaceDN w:val="0"/>
        <w:adjustRightInd w:val="0"/>
        <w:spacing w:before="120" w:after="0" w:line="240" w:lineRule="auto"/>
        <w:jc w:val="both"/>
        <w:rPr>
          <w:rFonts w:cstheme="minorHAnsi"/>
        </w:rPr>
      </w:pPr>
      <w:r w:rsidRPr="004538DC">
        <w:rPr>
          <w:rFonts w:cstheme="minorHAnsi"/>
        </w:rPr>
        <w:t>Contact parents if deemed necessary</w:t>
      </w:r>
      <w:r w:rsidR="00334935" w:rsidRPr="004538DC">
        <w:rPr>
          <w:rFonts w:cstheme="minorHAnsi"/>
        </w:rPr>
        <w:t xml:space="preserve"> (via phone or letter home)</w:t>
      </w:r>
      <w:r w:rsidR="00346F21" w:rsidRPr="004538DC">
        <w:rPr>
          <w:rFonts w:cstheme="minorHAnsi"/>
        </w:rPr>
        <w:t>.</w:t>
      </w:r>
      <w:r w:rsidR="00A30E98" w:rsidRPr="004538DC">
        <w:rPr>
          <w:rFonts w:cstheme="minorHAnsi"/>
        </w:rPr>
        <w:t xml:space="preserve"> Confidentiality is maintained by only sharing information with parents that is relevant to their own child.</w:t>
      </w:r>
    </w:p>
    <w:p w14:paraId="69A66BFB" w14:textId="5FFFEC17" w:rsidR="00F8246A" w:rsidRPr="004538DC" w:rsidRDefault="00D8134F" w:rsidP="00F8246A">
      <w:pPr>
        <w:pStyle w:val="Heading1"/>
        <w:spacing w:after="120" w:line="240" w:lineRule="auto"/>
        <w:rPr>
          <w:rStyle w:val="Strong"/>
          <w:rFonts w:asciiTheme="minorHAnsi" w:hAnsiTheme="minorHAnsi" w:cstheme="minorHAnsi"/>
          <w:b/>
          <w:bCs/>
        </w:rPr>
      </w:pPr>
      <w:bookmarkStart w:id="9" w:name="_Toc23837937"/>
      <w:r w:rsidRPr="004538DC">
        <w:rPr>
          <w:rFonts w:asciiTheme="minorHAnsi" w:hAnsiTheme="minorHAnsi" w:cstheme="minorHAnsi"/>
        </w:rPr>
        <w:t>W</w:t>
      </w:r>
      <w:r w:rsidR="00B75941" w:rsidRPr="004538DC">
        <w:rPr>
          <w:rFonts w:asciiTheme="minorHAnsi" w:hAnsiTheme="minorHAnsi" w:cstheme="minorHAnsi"/>
        </w:rPr>
        <w:t>ithdrawal</w:t>
      </w:r>
      <w:bookmarkEnd w:id="9"/>
    </w:p>
    <w:p w14:paraId="30754AC0" w14:textId="6C0F4FFA" w:rsidR="00B75941" w:rsidRPr="004538DC" w:rsidRDefault="00B75941" w:rsidP="004158B4">
      <w:pPr>
        <w:spacing w:line="240" w:lineRule="auto"/>
        <w:jc w:val="both"/>
        <w:rPr>
          <w:rStyle w:val="Strong"/>
          <w:rFonts w:cstheme="minorHAnsi"/>
          <w:b w:val="0"/>
          <w:bCs w:val="0"/>
        </w:rPr>
      </w:pPr>
      <w:r w:rsidRPr="004538DC">
        <w:rPr>
          <w:rStyle w:val="Strong"/>
          <w:rFonts w:cstheme="minorHAnsi"/>
          <w:b w:val="0"/>
          <w:bCs w:val="0"/>
          <w:color w:val="365F91" w:themeColor="accent1" w:themeShade="BF"/>
        </w:rPr>
        <w:t>Withdrawal of a student from classes, breaks or other school activities</w:t>
      </w:r>
      <w:r w:rsidR="00CF76B2" w:rsidRPr="004538DC">
        <w:rPr>
          <w:rStyle w:val="Strong"/>
          <w:rFonts w:cstheme="minorHAnsi"/>
          <w:b w:val="0"/>
          <w:bCs w:val="0"/>
          <w:color w:val="365F91" w:themeColor="accent1" w:themeShade="BF"/>
        </w:rPr>
        <w:t>:</w:t>
      </w:r>
    </w:p>
    <w:p w14:paraId="1EC187CF" w14:textId="185D030C" w:rsidR="00B75941" w:rsidRPr="004538DC" w:rsidRDefault="00B75941" w:rsidP="00D45D5D">
      <w:pPr>
        <w:spacing w:after="0" w:line="240" w:lineRule="auto"/>
        <w:jc w:val="both"/>
        <w:rPr>
          <w:rFonts w:cstheme="minorHAnsi"/>
        </w:rPr>
      </w:pPr>
      <w:r w:rsidRPr="004538DC">
        <w:rPr>
          <w:rFonts w:cstheme="minorHAnsi"/>
        </w:rPr>
        <w:t>School administrator</w:t>
      </w:r>
      <w:r w:rsidR="00AD213B">
        <w:rPr>
          <w:rFonts w:cstheme="minorHAnsi"/>
        </w:rPr>
        <w:t>s</w:t>
      </w:r>
      <w:r w:rsidRPr="004538DC">
        <w:rPr>
          <w:rFonts w:cstheme="minorHAnsi"/>
        </w:rPr>
        <w:t xml:space="preserve"> (se</w:t>
      </w:r>
      <w:r w:rsidR="00BD5A93" w:rsidRPr="004538DC">
        <w:rPr>
          <w:rFonts w:cstheme="minorHAnsi"/>
        </w:rPr>
        <w:t>e regulation 41 of the School Education Regulations 2000</w:t>
      </w:r>
      <w:r w:rsidRPr="004538DC">
        <w:rPr>
          <w:rFonts w:cstheme="minorHAnsi"/>
        </w:rPr>
        <w:t>) may withdraw a student from classes, breaks or other school activities as part of a school’s planned behaviour support response</w:t>
      </w:r>
      <w:r w:rsidR="009A1274" w:rsidRPr="004538DC">
        <w:rPr>
          <w:rFonts w:cstheme="minorHAnsi"/>
        </w:rPr>
        <w:t xml:space="preserve"> for no longer than 5 days</w:t>
      </w:r>
      <w:r w:rsidRPr="004538DC">
        <w:rPr>
          <w:rFonts w:cstheme="minorHAnsi"/>
        </w:rPr>
        <w:t>.  Applied as close as possible to the time of the breach of school discipline, withdrawal is used for the purpose of providing an opportunity to:</w:t>
      </w:r>
    </w:p>
    <w:p w14:paraId="0183E4CC" w14:textId="77777777" w:rsidR="00B75941" w:rsidRPr="004538DC" w:rsidRDefault="00B75941" w:rsidP="00537BB7">
      <w:pPr>
        <w:numPr>
          <w:ilvl w:val="0"/>
          <w:numId w:val="24"/>
        </w:numPr>
        <w:spacing w:after="0" w:line="240" w:lineRule="auto"/>
        <w:jc w:val="both"/>
        <w:rPr>
          <w:rFonts w:cstheme="minorHAnsi"/>
        </w:rPr>
      </w:pPr>
      <w:r w:rsidRPr="004538DC">
        <w:rPr>
          <w:rFonts w:cstheme="minorHAnsi"/>
        </w:rPr>
        <w:t>calm in circumstances where the student has become unable to self-regulate; and/or</w:t>
      </w:r>
    </w:p>
    <w:p w14:paraId="3BED1C5C" w14:textId="77777777" w:rsidR="00B75941" w:rsidRPr="004538DC" w:rsidRDefault="00B75941" w:rsidP="00537BB7">
      <w:pPr>
        <w:numPr>
          <w:ilvl w:val="0"/>
          <w:numId w:val="24"/>
        </w:numPr>
        <w:spacing w:after="0" w:line="240" w:lineRule="auto"/>
        <w:jc w:val="both"/>
        <w:rPr>
          <w:rFonts w:cstheme="minorHAnsi"/>
        </w:rPr>
      </w:pPr>
      <w:r w:rsidRPr="004538DC">
        <w:rPr>
          <w:rFonts w:cstheme="minorHAnsi"/>
        </w:rPr>
        <w:t>reflect on and learn from the incident, including where appropriate engaging in restorative processes; and/or</w:t>
      </w:r>
    </w:p>
    <w:p w14:paraId="30BCA382" w14:textId="30C6439B" w:rsidR="00D45D5D" w:rsidRPr="004538DC" w:rsidRDefault="00B75941" w:rsidP="00537BB7">
      <w:pPr>
        <w:numPr>
          <w:ilvl w:val="0"/>
          <w:numId w:val="24"/>
        </w:numPr>
        <w:spacing w:before="100" w:beforeAutospacing="1" w:after="0" w:line="240" w:lineRule="auto"/>
        <w:jc w:val="both"/>
        <w:rPr>
          <w:rFonts w:cstheme="minorHAnsi"/>
        </w:rPr>
      </w:pPr>
      <w:r w:rsidRPr="004538DC">
        <w:rPr>
          <w:rFonts w:cstheme="minorHAnsi"/>
        </w:rPr>
        <w:t>continue a learning activity in a less stimulating environment.</w:t>
      </w:r>
    </w:p>
    <w:p w14:paraId="411C51BF" w14:textId="77777777" w:rsidR="00D45D5D" w:rsidRPr="004538DC" w:rsidRDefault="00D45D5D" w:rsidP="00D45D5D">
      <w:pPr>
        <w:spacing w:before="100" w:beforeAutospacing="1" w:after="0" w:line="240" w:lineRule="auto"/>
        <w:ind w:left="720"/>
        <w:jc w:val="both"/>
        <w:rPr>
          <w:rFonts w:cstheme="minorHAnsi"/>
        </w:rPr>
      </w:pPr>
    </w:p>
    <w:p w14:paraId="4D42EBCC" w14:textId="46632C15" w:rsidR="009A1274" w:rsidRPr="004538DC" w:rsidRDefault="009A1274" w:rsidP="00D45D5D">
      <w:pPr>
        <w:spacing w:after="0" w:line="240" w:lineRule="auto"/>
        <w:jc w:val="both"/>
        <w:rPr>
          <w:rFonts w:cstheme="minorHAnsi"/>
        </w:rPr>
      </w:pPr>
      <w:r w:rsidRPr="004538DC">
        <w:rPr>
          <w:rFonts w:cstheme="minorHAnsi"/>
        </w:rPr>
        <w:t>Behaviours of concern for which a withdrawal would be used include:</w:t>
      </w:r>
    </w:p>
    <w:p w14:paraId="65E5F180" w14:textId="227C2C46" w:rsidR="009A1274" w:rsidRPr="004538DC" w:rsidRDefault="009A1274" w:rsidP="00537BB7">
      <w:pPr>
        <w:pStyle w:val="ListParagraph"/>
        <w:numPr>
          <w:ilvl w:val="0"/>
          <w:numId w:val="35"/>
        </w:numPr>
        <w:spacing w:after="0" w:line="240" w:lineRule="auto"/>
        <w:jc w:val="both"/>
        <w:rPr>
          <w:rFonts w:cstheme="minorHAnsi"/>
        </w:rPr>
      </w:pPr>
      <w:r w:rsidRPr="004538DC">
        <w:rPr>
          <w:rFonts w:cstheme="minorHAnsi"/>
        </w:rPr>
        <w:t>stealing</w:t>
      </w:r>
      <w:r w:rsidR="00CF76B2" w:rsidRPr="004538DC">
        <w:rPr>
          <w:rFonts w:cstheme="minorHAnsi"/>
        </w:rPr>
        <w:t>.</w:t>
      </w:r>
    </w:p>
    <w:p w14:paraId="07FF9F26" w14:textId="10BB360D" w:rsidR="009A1274" w:rsidRPr="004538DC" w:rsidRDefault="009A1274" w:rsidP="00537BB7">
      <w:pPr>
        <w:pStyle w:val="ListParagraph"/>
        <w:numPr>
          <w:ilvl w:val="0"/>
          <w:numId w:val="35"/>
        </w:numPr>
        <w:spacing w:after="0" w:line="240" w:lineRule="auto"/>
        <w:jc w:val="both"/>
        <w:rPr>
          <w:rFonts w:cstheme="minorHAnsi"/>
        </w:rPr>
      </w:pPr>
      <w:r w:rsidRPr="004538DC">
        <w:rPr>
          <w:rFonts w:cstheme="minorHAnsi"/>
        </w:rPr>
        <w:t>continuous disruption to classroom routines (once all other avenues have been utilised)</w:t>
      </w:r>
      <w:r w:rsidR="00CF76B2" w:rsidRPr="004538DC">
        <w:rPr>
          <w:rFonts w:cstheme="minorHAnsi"/>
        </w:rPr>
        <w:t>.</w:t>
      </w:r>
    </w:p>
    <w:p w14:paraId="1FB3D6AC" w14:textId="7915422C" w:rsidR="009A1274" w:rsidRPr="004538DC" w:rsidRDefault="009A1274" w:rsidP="00537BB7">
      <w:pPr>
        <w:pStyle w:val="ListParagraph"/>
        <w:numPr>
          <w:ilvl w:val="0"/>
          <w:numId w:val="35"/>
        </w:numPr>
        <w:spacing w:after="0" w:line="240" w:lineRule="auto"/>
        <w:jc w:val="both"/>
        <w:rPr>
          <w:rFonts w:cstheme="minorHAnsi"/>
        </w:rPr>
      </w:pPr>
      <w:r w:rsidRPr="004538DC">
        <w:rPr>
          <w:rFonts w:cstheme="minorHAnsi"/>
        </w:rPr>
        <w:t>refusal to comply with school rules</w:t>
      </w:r>
      <w:r w:rsidR="00CF76B2" w:rsidRPr="004538DC">
        <w:rPr>
          <w:rFonts w:cstheme="minorHAnsi"/>
        </w:rPr>
        <w:t>.</w:t>
      </w:r>
      <w:r w:rsidRPr="004538DC">
        <w:rPr>
          <w:rFonts w:cstheme="minorHAnsi"/>
        </w:rPr>
        <w:t xml:space="preserve"> </w:t>
      </w:r>
    </w:p>
    <w:p w14:paraId="668C02B4" w14:textId="11DED2FF" w:rsidR="009A1274" w:rsidRPr="004538DC" w:rsidRDefault="009A1274" w:rsidP="00537BB7">
      <w:pPr>
        <w:pStyle w:val="ListParagraph"/>
        <w:numPr>
          <w:ilvl w:val="0"/>
          <w:numId w:val="35"/>
        </w:numPr>
        <w:spacing w:after="0" w:line="240" w:lineRule="auto"/>
        <w:jc w:val="both"/>
        <w:rPr>
          <w:rFonts w:cstheme="minorHAnsi"/>
        </w:rPr>
      </w:pPr>
      <w:r w:rsidRPr="004538DC">
        <w:rPr>
          <w:rFonts w:cstheme="minorHAnsi"/>
        </w:rPr>
        <w:t>repeated low level physical acts</w:t>
      </w:r>
      <w:r w:rsidR="00CF76B2" w:rsidRPr="004538DC">
        <w:rPr>
          <w:rFonts w:cstheme="minorHAnsi"/>
        </w:rPr>
        <w:t>.</w:t>
      </w:r>
    </w:p>
    <w:p w14:paraId="1E47D420" w14:textId="77777777" w:rsidR="00D45D5D" w:rsidRPr="004538DC" w:rsidRDefault="00D45D5D" w:rsidP="00D45D5D">
      <w:pPr>
        <w:pStyle w:val="ListParagraph"/>
        <w:spacing w:after="0" w:line="240" w:lineRule="auto"/>
        <w:jc w:val="both"/>
        <w:rPr>
          <w:rFonts w:cstheme="minorHAnsi"/>
        </w:rPr>
      </w:pPr>
    </w:p>
    <w:p w14:paraId="5D45F615" w14:textId="77777777" w:rsidR="00B75941" w:rsidRPr="004538DC" w:rsidRDefault="00B75941" w:rsidP="00D45D5D">
      <w:pPr>
        <w:spacing w:after="0" w:line="240" w:lineRule="auto"/>
        <w:jc w:val="both"/>
        <w:rPr>
          <w:rFonts w:cstheme="minorHAnsi"/>
        </w:rPr>
      </w:pPr>
      <w:r w:rsidRPr="004538DC">
        <w:rPr>
          <w:rFonts w:cstheme="minorHAnsi"/>
        </w:rPr>
        <w:t>When a student is withdrawn, the school administrator will:</w:t>
      </w:r>
    </w:p>
    <w:p w14:paraId="07ABD238" w14:textId="2C513444" w:rsidR="009A1274" w:rsidRPr="004538DC" w:rsidRDefault="009A1274" w:rsidP="00537BB7">
      <w:pPr>
        <w:numPr>
          <w:ilvl w:val="0"/>
          <w:numId w:val="23"/>
        </w:numPr>
        <w:spacing w:after="0" w:line="240" w:lineRule="auto"/>
        <w:jc w:val="both"/>
        <w:rPr>
          <w:rFonts w:cstheme="minorHAnsi"/>
        </w:rPr>
      </w:pPr>
      <w:r w:rsidRPr="004538DC">
        <w:rPr>
          <w:rFonts w:cstheme="minorHAnsi"/>
        </w:rPr>
        <w:t>Ensure the withdrawal is proportionate to the breach</w:t>
      </w:r>
      <w:r w:rsidR="00CF76B2" w:rsidRPr="004538DC">
        <w:rPr>
          <w:rFonts w:cstheme="minorHAnsi"/>
        </w:rPr>
        <w:t>.</w:t>
      </w:r>
    </w:p>
    <w:p w14:paraId="0AE3D42F" w14:textId="424ECDF3" w:rsidR="009A1274" w:rsidRPr="004538DC" w:rsidRDefault="009A1274" w:rsidP="00537BB7">
      <w:pPr>
        <w:numPr>
          <w:ilvl w:val="0"/>
          <w:numId w:val="23"/>
        </w:numPr>
        <w:spacing w:after="0" w:line="240" w:lineRule="auto"/>
        <w:jc w:val="both"/>
        <w:rPr>
          <w:rFonts w:cstheme="minorHAnsi"/>
        </w:rPr>
      </w:pPr>
      <w:r w:rsidRPr="004538DC">
        <w:rPr>
          <w:rFonts w:cstheme="minorHAnsi"/>
        </w:rPr>
        <w:t>Ensure the withdrawal is informed by the student’s cultural, cognitive, developmental and psychological background</w:t>
      </w:r>
      <w:r w:rsidR="00CF76B2" w:rsidRPr="004538DC">
        <w:rPr>
          <w:rFonts w:cstheme="minorHAnsi"/>
        </w:rPr>
        <w:t>.</w:t>
      </w:r>
    </w:p>
    <w:p w14:paraId="057FC214" w14:textId="643FB46C" w:rsidR="00D45D5D" w:rsidRPr="004538DC" w:rsidRDefault="00D45D5D" w:rsidP="00537BB7">
      <w:pPr>
        <w:numPr>
          <w:ilvl w:val="0"/>
          <w:numId w:val="23"/>
        </w:numPr>
        <w:spacing w:after="0" w:line="240" w:lineRule="auto"/>
        <w:jc w:val="both"/>
        <w:rPr>
          <w:rFonts w:cstheme="minorHAnsi"/>
        </w:rPr>
      </w:pPr>
      <w:r w:rsidRPr="004538DC">
        <w:rPr>
          <w:rFonts w:cstheme="minorHAnsi"/>
        </w:rPr>
        <w:t>Ensure the withdrawal has the minimum possible impact on the student’s academic progress, engagement and connectedness</w:t>
      </w:r>
      <w:r w:rsidR="00CF76B2" w:rsidRPr="004538DC">
        <w:rPr>
          <w:rFonts w:cstheme="minorHAnsi"/>
        </w:rPr>
        <w:t>.</w:t>
      </w:r>
    </w:p>
    <w:p w14:paraId="5FFE676F" w14:textId="1EBA6ABA" w:rsidR="00B75941" w:rsidRPr="004538DC" w:rsidRDefault="009A1274" w:rsidP="00537BB7">
      <w:pPr>
        <w:numPr>
          <w:ilvl w:val="0"/>
          <w:numId w:val="23"/>
        </w:numPr>
        <w:spacing w:after="0" w:line="240" w:lineRule="auto"/>
        <w:jc w:val="both"/>
        <w:rPr>
          <w:rFonts w:cstheme="minorHAnsi"/>
        </w:rPr>
      </w:pPr>
      <w:r w:rsidRPr="004538DC">
        <w:rPr>
          <w:rFonts w:cstheme="minorHAnsi"/>
        </w:rPr>
        <w:t>P</w:t>
      </w:r>
      <w:r w:rsidR="00B75941" w:rsidRPr="004538DC">
        <w:rPr>
          <w:rFonts w:cstheme="minorHAnsi"/>
        </w:rPr>
        <w:t>rovide oral or written advice to the parent(s) that day</w:t>
      </w:r>
      <w:r w:rsidR="00AD213B">
        <w:rPr>
          <w:rFonts w:cstheme="minorHAnsi"/>
        </w:rPr>
        <w:t>,</w:t>
      </w:r>
      <w:r w:rsidR="00B75941" w:rsidRPr="004538DC">
        <w:rPr>
          <w:rFonts w:cstheme="minorHAnsi"/>
        </w:rPr>
        <w:t xml:space="preserve"> or as soon as possible thereafter</w:t>
      </w:r>
      <w:r w:rsidR="00AD213B">
        <w:rPr>
          <w:rFonts w:cstheme="minorHAnsi"/>
        </w:rPr>
        <w:t>,</w:t>
      </w:r>
      <w:r w:rsidR="00B75941" w:rsidRPr="004538DC">
        <w:rPr>
          <w:rFonts w:cstheme="minorHAnsi"/>
        </w:rPr>
        <w:t xml:space="preserve"> about the withdrawal.  SMS notification is sufficient to satisfy this requirement</w:t>
      </w:r>
      <w:r w:rsidRPr="004538DC">
        <w:rPr>
          <w:rFonts w:cstheme="minorHAnsi"/>
        </w:rPr>
        <w:t>.</w:t>
      </w:r>
    </w:p>
    <w:p w14:paraId="3DD2E511" w14:textId="7AF98892" w:rsidR="00B75941" w:rsidRPr="004538DC" w:rsidRDefault="009A1274" w:rsidP="00537BB7">
      <w:pPr>
        <w:numPr>
          <w:ilvl w:val="0"/>
          <w:numId w:val="23"/>
        </w:numPr>
        <w:spacing w:after="0" w:line="240" w:lineRule="auto"/>
        <w:jc w:val="both"/>
        <w:rPr>
          <w:rFonts w:cstheme="minorHAnsi"/>
        </w:rPr>
      </w:pPr>
      <w:r w:rsidRPr="004538DC">
        <w:rPr>
          <w:rFonts w:cstheme="minorHAnsi"/>
        </w:rPr>
        <w:t>Ensure that location and supervision arrangements account for duty of care</w:t>
      </w:r>
      <w:r w:rsidR="00CF76B2" w:rsidRPr="004538DC">
        <w:rPr>
          <w:rFonts w:cstheme="minorHAnsi"/>
        </w:rPr>
        <w:t>.</w:t>
      </w:r>
    </w:p>
    <w:p w14:paraId="5EAA8B8D" w14:textId="1F560F42" w:rsidR="00B75941" w:rsidRPr="004538DC" w:rsidRDefault="009A1274" w:rsidP="00537BB7">
      <w:pPr>
        <w:numPr>
          <w:ilvl w:val="0"/>
          <w:numId w:val="23"/>
        </w:numPr>
        <w:spacing w:after="0" w:line="240" w:lineRule="auto"/>
        <w:jc w:val="both"/>
        <w:rPr>
          <w:rFonts w:cstheme="minorHAnsi"/>
        </w:rPr>
      </w:pPr>
      <w:r w:rsidRPr="004538DC">
        <w:rPr>
          <w:rFonts w:cstheme="minorHAnsi"/>
        </w:rPr>
        <w:t>E</w:t>
      </w:r>
      <w:r w:rsidR="00B75941" w:rsidRPr="004538DC">
        <w:rPr>
          <w:rFonts w:cstheme="minorHAnsi"/>
        </w:rPr>
        <w:t xml:space="preserve">nsure that the student is provided the opportunity to complete assignments or assessments to fulfil course </w:t>
      </w:r>
      <w:r w:rsidR="00CF76B2" w:rsidRPr="004538DC">
        <w:rPr>
          <w:rFonts w:cstheme="minorHAnsi"/>
        </w:rPr>
        <w:t>requirements.</w:t>
      </w:r>
    </w:p>
    <w:p w14:paraId="4FB879E9" w14:textId="0737134F" w:rsidR="00B75941" w:rsidRPr="004538DC" w:rsidRDefault="009A1274" w:rsidP="00537BB7">
      <w:pPr>
        <w:numPr>
          <w:ilvl w:val="0"/>
          <w:numId w:val="23"/>
        </w:numPr>
        <w:spacing w:after="0" w:line="240" w:lineRule="auto"/>
        <w:jc w:val="both"/>
        <w:rPr>
          <w:rFonts w:cstheme="minorHAnsi"/>
        </w:rPr>
      </w:pPr>
      <w:r w:rsidRPr="004538DC">
        <w:rPr>
          <w:rFonts w:cstheme="minorHAnsi"/>
        </w:rPr>
        <w:t>C</w:t>
      </w:r>
      <w:r w:rsidR="00B75941" w:rsidRPr="004538DC">
        <w:rPr>
          <w:rFonts w:cstheme="minorHAnsi"/>
        </w:rPr>
        <w:t xml:space="preserve">reate a record for each student withdrawn showing: </w:t>
      </w:r>
    </w:p>
    <w:p w14:paraId="7329C9BD" w14:textId="0D823F5A" w:rsidR="00B75941" w:rsidRPr="004538DC" w:rsidRDefault="00B75941" w:rsidP="00537BB7">
      <w:pPr>
        <w:numPr>
          <w:ilvl w:val="1"/>
          <w:numId w:val="23"/>
        </w:numPr>
        <w:spacing w:after="0" w:line="240" w:lineRule="auto"/>
        <w:jc w:val="both"/>
        <w:rPr>
          <w:rFonts w:cstheme="minorHAnsi"/>
        </w:rPr>
      </w:pPr>
      <w:r w:rsidRPr="004538DC">
        <w:rPr>
          <w:rFonts w:cstheme="minorHAnsi"/>
        </w:rPr>
        <w:t>reason for the withdrawal</w:t>
      </w:r>
    </w:p>
    <w:p w14:paraId="591EF7F0" w14:textId="5D1D0796" w:rsidR="00A52830" w:rsidRPr="004538DC" w:rsidRDefault="00B75941" w:rsidP="00537BB7">
      <w:pPr>
        <w:numPr>
          <w:ilvl w:val="1"/>
          <w:numId w:val="23"/>
        </w:numPr>
        <w:spacing w:after="0" w:line="240" w:lineRule="auto"/>
        <w:jc w:val="both"/>
        <w:rPr>
          <w:rFonts w:cstheme="minorHAnsi"/>
        </w:rPr>
      </w:pPr>
      <w:r w:rsidRPr="004538DC">
        <w:rPr>
          <w:rFonts w:cstheme="minorHAnsi"/>
        </w:rPr>
        <w:t>date, time and duration of the withdrawal</w:t>
      </w:r>
    </w:p>
    <w:p w14:paraId="58BB7D95" w14:textId="64B0439E" w:rsidR="00B75941" w:rsidRPr="004538DC" w:rsidRDefault="00A52830" w:rsidP="00537BB7">
      <w:pPr>
        <w:numPr>
          <w:ilvl w:val="1"/>
          <w:numId w:val="23"/>
        </w:numPr>
        <w:spacing w:after="0" w:line="240" w:lineRule="auto"/>
        <w:jc w:val="both"/>
        <w:rPr>
          <w:rFonts w:cstheme="minorHAnsi"/>
        </w:rPr>
      </w:pPr>
      <w:r w:rsidRPr="004538DC">
        <w:rPr>
          <w:rFonts w:cstheme="minorHAnsi"/>
        </w:rPr>
        <w:t>notification to</w:t>
      </w:r>
      <w:r w:rsidR="00B75941" w:rsidRPr="004538DC">
        <w:rPr>
          <w:rFonts w:cstheme="minorHAnsi"/>
        </w:rPr>
        <w:t xml:space="preserve"> parent</w:t>
      </w:r>
    </w:p>
    <w:p w14:paraId="772B998F" w14:textId="6F980D81" w:rsidR="005D6511" w:rsidRPr="004538DC" w:rsidRDefault="00D45D5D" w:rsidP="005D6511">
      <w:pPr>
        <w:spacing w:before="100" w:beforeAutospacing="1" w:after="100" w:afterAutospacing="1" w:line="240" w:lineRule="auto"/>
        <w:jc w:val="both"/>
        <w:outlineLvl w:val="0"/>
        <w:rPr>
          <w:rFonts w:cstheme="minorHAnsi"/>
        </w:rPr>
      </w:pPr>
      <w:r w:rsidRPr="004538DC">
        <w:rPr>
          <w:rFonts w:cstheme="minorHAnsi"/>
        </w:rPr>
        <w:t>Approaches to support the student focus on:</w:t>
      </w:r>
    </w:p>
    <w:p w14:paraId="374AFD95" w14:textId="43942A86" w:rsidR="00D45D5D" w:rsidRPr="004538DC" w:rsidRDefault="00D45D5D" w:rsidP="00537BB7">
      <w:pPr>
        <w:pStyle w:val="ListParagraph"/>
        <w:numPr>
          <w:ilvl w:val="0"/>
          <w:numId w:val="36"/>
        </w:numPr>
        <w:spacing w:before="100" w:beforeAutospacing="1" w:after="100" w:afterAutospacing="1" w:line="240" w:lineRule="auto"/>
        <w:jc w:val="both"/>
        <w:outlineLvl w:val="0"/>
        <w:rPr>
          <w:rFonts w:cstheme="minorHAnsi"/>
        </w:rPr>
      </w:pPr>
      <w:r w:rsidRPr="004538DC">
        <w:rPr>
          <w:rFonts w:cstheme="minorHAnsi"/>
        </w:rPr>
        <w:t>rebuilding and repairing the relationships</w:t>
      </w:r>
      <w:r w:rsidR="00CF76B2" w:rsidRPr="004538DC">
        <w:rPr>
          <w:rFonts w:cstheme="minorHAnsi"/>
        </w:rPr>
        <w:t>.</w:t>
      </w:r>
    </w:p>
    <w:p w14:paraId="190B717F" w14:textId="26301E77" w:rsidR="00D45D5D" w:rsidRPr="004538DC" w:rsidRDefault="00D45D5D" w:rsidP="00537BB7">
      <w:pPr>
        <w:pStyle w:val="ListParagraph"/>
        <w:numPr>
          <w:ilvl w:val="0"/>
          <w:numId w:val="36"/>
        </w:numPr>
        <w:spacing w:before="100" w:beforeAutospacing="1" w:after="100" w:afterAutospacing="1" w:line="240" w:lineRule="auto"/>
        <w:jc w:val="both"/>
        <w:outlineLvl w:val="0"/>
        <w:rPr>
          <w:rFonts w:cstheme="minorHAnsi"/>
        </w:rPr>
      </w:pPr>
      <w:r w:rsidRPr="004538DC">
        <w:rPr>
          <w:rFonts w:cstheme="minorHAnsi"/>
        </w:rPr>
        <w:lastRenderedPageBreak/>
        <w:t>supporting the student to self-reflect</w:t>
      </w:r>
      <w:r w:rsidR="00CF76B2" w:rsidRPr="004538DC">
        <w:rPr>
          <w:rFonts w:cstheme="minorHAnsi"/>
        </w:rPr>
        <w:t>.</w:t>
      </w:r>
    </w:p>
    <w:p w14:paraId="742468F1" w14:textId="1F0D6F28" w:rsidR="00D45D5D" w:rsidRPr="004538DC" w:rsidRDefault="00D45D5D" w:rsidP="00537BB7">
      <w:pPr>
        <w:pStyle w:val="ListParagraph"/>
        <w:numPr>
          <w:ilvl w:val="0"/>
          <w:numId w:val="36"/>
        </w:numPr>
        <w:spacing w:before="100" w:beforeAutospacing="1" w:after="100" w:afterAutospacing="1" w:line="240" w:lineRule="auto"/>
        <w:jc w:val="both"/>
        <w:outlineLvl w:val="0"/>
        <w:rPr>
          <w:rFonts w:cstheme="minorHAnsi"/>
        </w:rPr>
      </w:pPr>
      <w:r w:rsidRPr="004538DC">
        <w:rPr>
          <w:rFonts w:cstheme="minorHAnsi"/>
        </w:rPr>
        <w:t>support the student to consider perspectives of others</w:t>
      </w:r>
      <w:r w:rsidR="00CF76B2" w:rsidRPr="004538DC">
        <w:rPr>
          <w:rFonts w:cstheme="minorHAnsi"/>
        </w:rPr>
        <w:t>.</w:t>
      </w:r>
    </w:p>
    <w:p w14:paraId="5257EE47" w14:textId="616E26A6" w:rsidR="00D45D5D" w:rsidRPr="004538DC" w:rsidRDefault="00D45D5D" w:rsidP="00537BB7">
      <w:pPr>
        <w:pStyle w:val="ListParagraph"/>
        <w:numPr>
          <w:ilvl w:val="0"/>
          <w:numId w:val="36"/>
        </w:numPr>
        <w:spacing w:before="100" w:beforeAutospacing="1" w:after="100" w:afterAutospacing="1" w:line="240" w:lineRule="auto"/>
        <w:jc w:val="both"/>
        <w:outlineLvl w:val="0"/>
        <w:rPr>
          <w:rFonts w:cstheme="minorHAnsi"/>
        </w:rPr>
      </w:pPr>
      <w:r w:rsidRPr="004538DC">
        <w:rPr>
          <w:rFonts w:cstheme="minorHAnsi"/>
        </w:rPr>
        <w:t>identifying any unmet needs and providing behaviour support to reduce a recurrence of the behaviour of concern</w:t>
      </w:r>
      <w:r w:rsidR="00CF76B2" w:rsidRPr="004538DC">
        <w:rPr>
          <w:rFonts w:cstheme="minorHAnsi"/>
        </w:rPr>
        <w:t>.</w:t>
      </w:r>
    </w:p>
    <w:p w14:paraId="5BE26802" w14:textId="77777777" w:rsidR="005D6511" w:rsidRPr="004538DC" w:rsidRDefault="005D6511" w:rsidP="005D6511">
      <w:pPr>
        <w:spacing w:before="100" w:beforeAutospacing="1" w:after="100" w:afterAutospacing="1" w:line="240" w:lineRule="auto"/>
        <w:jc w:val="both"/>
        <w:outlineLvl w:val="0"/>
        <w:rPr>
          <w:rFonts w:cstheme="minorHAnsi"/>
        </w:rPr>
      </w:pPr>
    </w:p>
    <w:p w14:paraId="41A7CA00" w14:textId="34E820A3" w:rsidR="00D8134F" w:rsidRPr="00AD70BB" w:rsidRDefault="00D8134F" w:rsidP="00D8134F">
      <w:pPr>
        <w:pStyle w:val="Heading1"/>
        <w:spacing w:after="120" w:line="240" w:lineRule="auto"/>
        <w:rPr>
          <w:rStyle w:val="Strong"/>
          <w:rFonts w:asciiTheme="minorHAnsi" w:hAnsiTheme="minorHAnsi" w:cstheme="minorHAnsi"/>
          <w:b/>
          <w:bCs/>
        </w:rPr>
      </w:pPr>
      <w:r w:rsidRPr="00AD70BB">
        <w:rPr>
          <w:rFonts w:asciiTheme="minorHAnsi" w:hAnsiTheme="minorHAnsi" w:cstheme="minorHAnsi"/>
        </w:rPr>
        <w:t>Suspension</w:t>
      </w:r>
    </w:p>
    <w:p w14:paraId="417722F7" w14:textId="2B2F99E2" w:rsidR="001036FB" w:rsidRPr="004538DC" w:rsidRDefault="001036FB" w:rsidP="001036FB">
      <w:pPr>
        <w:rPr>
          <w:rFonts w:cstheme="minorHAnsi"/>
          <w:color w:val="365F91" w:themeColor="accent1" w:themeShade="BF"/>
        </w:rPr>
      </w:pPr>
      <w:r w:rsidRPr="004538DC">
        <w:rPr>
          <w:rFonts w:cstheme="minorHAnsi"/>
          <w:color w:val="365F91" w:themeColor="accent1" w:themeShade="BF"/>
        </w:rPr>
        <w:t>Understand Suspension</w:t>
      </w:r>
    </w:p>
    <w:p w14:paraId="43EDAEDA" w14:textId="74EB7A0E" w:rsidR="00773EB1" w:rsidRPr="004538DC" w:rsidRDefault="00B75941" w:rsidP="00B75941">
      <w:pPr>
        <w:spacing w:before="100" w:beforeAutospacing="1"/>
        <w:jc w:val="both"/>
        <w:rPr>
          <w:rFonts w:cstheme="minorHAnsi"/>
        </w:rPr>
      </w:pPr>
      <w:r w:rsidRPr="004538DC">
        <w:rPr>
          <w:rFonts w:cstheme="minorHAnsi"/>
        </w:rPr>
        <w:t xml:space="preserve">Suspension is used when </w:t>
      </w:r>
      <w:r w:rsidR="00291AF3" w:rsidRPr="004538DC">
        <w:rPr>
          <w:rFonts w:cstheme="minorHAnsi"/>
        </w:rPr>
        <w:t>a</w:t>
      </w:r>
      <w:r w:rsidRPr="004538DC">
        <w:rPr>
          <w:rFonts w:cstheme="minorHAnsi"/>
        </w:rPr>
        <w:t xml:space="preserve"> breach of school discipline</w:t>
      </w:r>
      <w:r w:rsidR="00773EB1" w:rsidRPr="004538DC">
        <w:rPr>
          <w:rFonts w:cstheme="minorHAnsi"/>
        </w:rPr>
        <w:t xml:space="preserve"> ha</w:t>
      </w:r>
      <w:r w:rsidR="00291AF3" w:rsidRPr="004538DC">
        <w:rPr>
          <w:rFonts w:cstheme="minorHAnsi"/>
        </w:rPr>
        <w:t>s</w:t>
      </w:r>
      <w:r w:rsidR="00773EB1" w:rsidRPr="004538DC">
        <w:rPr>
          <w:rFonts w:cstheme="minorHAnsi"/>
        </w:rPr>
        <w:t>:</w:t>
      </w:r>
    </w:p>
    <w:p w14:paraId="1EF683CC" w14:textId="08B66B38" w:rsidR="00773EB1" w:rsidRPr="004538DC" w:rsidRDefault="00773EB1" w:rsidP="00537BB7">
      <w:pPr>
        <w:pStyle w:val="ListParagraph"/>
        <w:numPr>
          <w:ilvl w:val="0"/>
          <w:numId w:val="37"/>
        </w:numPr>
        <w:spacing w:line="240" w:lineRule="auto"/>
        <w:jc w:val="both"/>
        <w:rPr>
          <w:rFonts w:cstheme="minorHAnsi"/>
        </w:rPr>
      </w:pPr>
      <w:r w:rsidRPr="004538DC">
        <w:rPr>
          <w:rFonts w:cstheme="minorHAnsi"/>
        </w:rPr>
        <w:t>adversely affected or threatened the safety of anyone on the school site, or taking part in an education program</w:t>
      </w:r>
      <w:r w:rsidR="00291AF3" w:rsidRPr="004538DC">
        <w:rPr>
          <w:rFonts w:cstheme="minorHAnsi"/>
        </w:rPr>
        <w:t>.</w:t>
      </w:r>
    </w:p>
    <w:p w14:paraId="3C8C2B9A" w14:textId="593BF339" w:rsidR="00773EB1" w:rsidRPr="004538DC" w:rsidRDefault="00773EB1" w:rsidP="00537BB7">
      <w:pPr>
        <w:pStyle w:val="ListParagraph"/>
        <w:numPr>
          <w:ilvl w:val="0"/>
          <w:numId w:val="37"/>
        </w:numPr>
        <w:spacing w:line="240" w:lineRule="auto"/>
        <w:jc w:val="both"/>
        <w:rPr>
          <w:rFonts w:cstheme="minorHAnsi"/>
        </w:rPr>
      </w:pPr>
      <w:r w:rsidRPr="004538DC">
        <w:rPr>
          <w:rFonts w:cstheme="minorHAnsi"/>
        </w:rPr>
        <w:t>caused, or are likely to result in, damage to property</w:t>
      </w:r>
      <w:r w:rsidR="00291AF3" w:rsidRPr="004538DC">
        <w:rPr>
          <w:rFonts w:cstheme="minorHAnsi"/>
        </w:rPr>
        <w:t>.</w:t>
      </w:r>
    </w:p>
    <w:p w14:paraId="0F76C3B5" w14:textId="6BEEAE2B" w:rsidR="00B75941" w:rsidRPr="004538DC" w:rsidRDefault="00773EB1" w:rsidP="00537BB7">
      <w:pPr>
        <w:pStyle w:val="ListParagraph"/>
        <w:numPr>
          <w:ilvl w:val="0"/>
          <w:numId w:val="37"/>
        </w:numPr>
        <w:spacing w:line="240" w:lineRule="auto"/>
        <w:jc w:val="both"/>
        <w:rPr>
          <w:rFonts w:cstheme="minorHAnsi"/>
        </w:rPr>
      </w:pPr>
      <w:r w:rsidRPr="004538DC">
        <w:rPr>
          <w:rFonts w:cstheme="minorHAnsi"/>
        </w:rPr>
        <w:t>disrupted the educational instruction of other students</w:t>
      </w:r>
      <w:r w:rsidR="00291AF3" w:rsidRPr="004538DC">
        <w:rPr>
          <w:rFonts w:cstheme="minorHAnsi"/>
        </w:rPr>
        <w:t>.</w:t>
      </w:r>
    </w:p>
    <w:p w14:paraId="186BF856" w14:textId="77777777" w:rsidR="00773EB1" w:rsidRPr="004538DC" w:rsidRDefault="00773EB1" w:rsidP="00773EB1">
      <w:pPr>
        <w:jc w:val="both"/>
        <w:rPr>
          <w:rFonts w:cstheme="minorHAnsi"/>
        </w:rPr>
      </w:pPr>
      <w:r w:rsidRPr="004538DC">
        <w:rPr>
          <w:rFonts w:cstheme="minorHAnsi"/>
        </w:rPr>
        <w:t>Suspension is an opportunity for:</w:t>
      </w:r>
    </w:p>
    <w:p w14:paraId="5A3E9E3D" w14:textId="4FB1CC4D" w:rsidR="00B75941" w:rsidRPr="004538DC" w:rsidRDefault="00B75941" w:rsidP="00537BB7">
      <w:pPr>
        <w:pStyle w:val="ListParagraph"/>
        <w:numPr>
          <w:ilvl w:val="0"/>
          <w:numId w:val="38"/>
        </w:numPr>
        <w:spacing w:line="240" w:lineRule="auto"/>
        <w:jc w:val="both"/>
        <w:rPr>
          <w:rFonts w:cstheme="minorHAnsi"/>
        </w:rPr>
      </w:pPr>
      <w:r w:rsidRPr="004538DC">
        <w:rPr>
          <w:rFonts w:cstheme="minorHAnsi"/>
        </w:rPr>
        <w:t>the student, other students and staff to calm and recove</w:t>
      </w:r>
      <w:r w:rsidR="00773EB1" w:rsidRPr="004538DC">
        <w:rPr>
          <w:rFonts w:cstheme="minorHAnsi"/>
        </w:rPr>
        <w:t>r</w:t>
      </w:r>
      <w:r w:rsidR="00291AF3" w:rsidRPr="004538DC">
        <w:rPr>
          <w:rFonts w:cstheme="minorHAnsi"/>
        </w:rPr>
        <w:t>.</w:t>
      </w:r>
    </w:p>
    <w:p w14:paraId="2F497FCD" w14:textId="72F78BCC" w:rsidR="00B75941" w:rsidRPr="004538DC" w:rsidRDefault="00773EB1" w:rsidP="00537BB7">
      <w:pPr>
        <w:numPr>
          <w:ilvl w:val="0"/>
          <w:numId w:val="25"/>
        </w:numPr>
        <w:spacing w:before="100" w:beforeAutospacing="1" w:after="100" w:afterAutospacing="1" w:line="240" w:lineRule="auto"/>
        <w:jc w:val="both"/>
        <w:rPr>
          <w:rFonts w:cstheme="minorHAnsi"/>
        </w:rPr>
      </w:pPr>
      <w:r w:rsidRPr="004538DC">
        <w:rPr>
          <w:rFonts w:cstheme="minorHAnsi"/>
        </w:rPr>
        <w:t>everyone</w:t>
      </w:r>
      <w:r w:rsidR="00B75941" w:rsidRPr="004538DC">
        <w:rPr>
          <w:rFonts w:cstheme="minorHAnsi"/>
        </w:rPr>
        <w:t xml:space="preserve"> to reflect on</w:t>
      </w:r>
      <w:r w:rsidRPr="004538DC">
        <w:rPr>
          <w:rFonts w:cstheme="minorHAnsi"/>
        </w:rPr>
        <w:t>,</w:t>
      </w:r>
      <w:r w:rsidR="00B75941" w:rsidRPr="004538DC">
        <w:rPr>
          <w:rFonts w:cstheme="minorHAnsi"/>
        </w:rPr>
        <w:t xml:space="preserve"> and learn from</w:t>
      </w:r>
      <w:r w:rsidRPr="004538DC">
        <w:rPr>
          <w:rFonts w:cstheme="minorHAnsi"/>
        </w:rPr>
        <w:t>,</w:t>
      </w:r>
      <w:r w:rsidR="00B75941" w:rsidRPr="004538DC">
        <w:rPr>
          <w:rFonts w:cstheme="minorHAnsi"/>
        </w:rPr>
        <w:t xml:space="preserve"> the incident, including where appropriate participating in restorative processes</w:t>
      </w:r>
      <w:r w:rsidR="00291AF3" w:rsidRPr="004538DC">
        <w:rPr>
          <w:rFonts w:cstheme="minorHAnsi"/>
        </w:rPr>
        <w:t>.</w:t>
      </w:r>
    </w:p>
    <w:p w14:paraId="11538650" w14:textId="726F88A7" w:rsidR="00B75941" w:rsidRPr="004538DC" w:rsidRDefault="00B75941" w:rsidP="00537BB7">
      <w:pPr>
        <w:numPr>
          <w:ilvl w:val="0"/>
          <w:numId w:val="25"/>
        </w:numPr>
        <w:spacing w:before="100" w:beforeAutospacing="1" w:after="100" w:afterAutospacing="1" w:line="240" w:lineRule="auto"/>
        <w:jc w:val="both"/>
        <w:rPr>
          <w:rFonts w:cstheme="minorHAnsi"/>
        </w:rPr>
      </w:pPr>
      <w:r w:rsidRPr="004538DC">
        <w:rPr>
          <w:rFonts w:cstheme="minorHAnsi"/>
        </w:rPr>
        <w:t>the parent to meet with the school to discuss how to improve coordination between school and home to help the student behave appropriately at school.</w:t>
      </w:r>
    </w:p>
    <w:p w14:paraId="3BDA5B3D" w14:textId="32617C78" w:rsidR="001036FB" w:rsidRPr="004538DC" w:rsidRDefault="001036FB" w:rsidP="001036FB">
      <w:pPr>
        <w:spacing w:before="100" w:beforeAutospacing="1" w:after="100" w:afterAutospacing="1" w:line="240" w:lineRule="auto"/>
        <w:jc w:val="both"/>
        <w:rPr>
          <w:rFonts w:cstheme="minorHAnsi"/>
        </w:rPr>
      </w:pPr>
      <w:r w:rsidRPr="004538DC">
        <w:rPr>
          <w:rFonts w:cstheme="minorHAnsi"/>
        </w:rPr>
        <w:t>Suspension also gives school staff the opportunity to:</w:t>
      </w:r>
    </w:p>
    <w:p w14:paraId="60F0DCA3" w14:textId="1DBB0B8B" w:rsidR="001036FB" w:rsidRPr="004538DC" w:rsidRDefault="001036FB" w:rsidP="00537BB7">
      <w:pPr>
        <w:pStyle w:val="ListParagraph"/>
        <w:numPr>
          <w:ilvl w:val="0"/>
          <w:numId w:val="38"/>
        </w:numPr>
        <w:spacing w:before="100" w:beforeAutospacing="1" w:after="100" w:afterAutospacing="1" w:line="240" w:lineRule="auto"/>
        <w:jc w:val="both"/>
        <w:rPr>
          <w:rFonts w:cstheme="minorHAnsi"/>
        </w:rPr>
      </w:pPr>
      <w:r w:rsidRPr="004538DC">
        <w:rPr>
          <w:rFonts w:cstheme="minorHAnsi"/>
        </w:rPr>
        <w:t>Re-establish the good order of the school</w:t>
      </w:r>
      <w:r w:rsidR="00291AF3" w:rsidRPr="004538DC">
        <w:rPr>
          <w:rFonts w:cstheme="minorHAnsi"/>
        </w:rPr>
        <w:t>.</w:t>
      </w:r>
    </w:p>
    <w:p w14:paraId="4CB27750" w14:textId="2BB6A5D8" w:rsidR="001036FB" w:rsidRPr="004538DC" w:rsidRDefault="001036FB" w:rsidP="00537BB7">
      <w:pPr>
        <w:pStyle w:val="ListParagraph"/>
        <w:numPr>
          <w:ilvl w:val="0"/>
          <w:numId w:val="38"/>
        </w:numPr>
        <w:spacing w:before="100" w:beforeAutospacing="1" w:after="100" w:afterAutospacing="1" w:line="240" w:lineRule="auto"/>
        <w:jc w:val="both"/>
        <w:rPr>
          <w:rFonts w:cstheme="minorHAnsi"/>
        </w:rPr>
      </w:pPr>
      <w:r w:rsidRPr="004538DC">
        <w:rPr>
          <w:rFonts w:cstheme="minorHAnsi"/>
        </w:rPr>
        <w:t>Evaluate the effectiveness of the student’s existing behaviour support plan</w:t>
      </w:r>
      <w:r w:rsidR="00291AF3" w:rsidRPr="004538DC">
        <w:rPr>
          <w:rFonts w:cstheme="minorHAnsi"/>
        </w:rPr>
        <w:t>.</w:t>
      </w:r>
    </w:p>
    <w:p w14:paraId="659502A4" w14:textId="19051AD9" w:rsidR="001036FB" w:rsidRPr="004538DC" w:rsidRDefault="001036FB" w:rsidP="00537BB7">
      <w:pPr>
        <w:pStyle w:val="ListParagraph"/>
        <w:numPr>
          <w:ilvl w:val="0"/>
          <w:numId w:val="38"/>
        </w:numPr>
        <w:spacing w:before="100" w:beforeAutospacing="1" w:after="100" w:afterAutospacing="1" w:line="240" w:lineRule="auto"/>
        <w:jc w:val="both"/>
        <w:rPr>
          <w:rFonts w:cstheme="minorHAnsi"/>
        </w:rPr>
      </w:pPr>
      <w:r w:rsidRPr="004538DC">
        <w:rPr>
          <w:rFonts w:cstheme="minorHAnsi"/>
        </w:rPr>
        <w:t>Meet with any internal or external stakeholders who can support the student</w:t>
      </w:r>
      <w:r w:rsidR="00291AF3" w:rsidRPr="004538DC">
        <w:rPr>
          <w:rFonts w:cstheme="minorHAnsi"/>
        </w:rPr>
        <w:t>.</w:t>
      </w:r>
    </w:p>
    <w:p w14:paraId="6B2ABE06" w14:textId="73E3C654" w:rsidR="001036FB" w:rsidRPr="004538DC" w:rsidRDefault="001036FB" w:rsidP="00537BB7">
      <w:pPr>
        <w:pStyle w:val="ListParagraph"/>
        <w:numPr>
          <w:ilvl w:val="0"/>
          <w:numId w:val="38"/>
        </w:numPr>
        <w:spacing w:before="100" w:beforeAutospacing="1" w:after="100" w:afterAutospacing="1" w:line="240" w:lineRule="auto"/>
        <w:jc w:val="both"/>
        <w:rPr>
          <w:rFonts w:cstheme="minorHAnsi"/>
        </w:rPr>
      </w:pPr>
      <w:r w:rsidRPr="004538DC">
        <w:rPr>
          <w:rFonts w:cstheme="minorHAnsi"/>
        </w:rPr>
        <w:t>Identify and plan supports and adjustments that may be required</w:t>
      </w:r>
      <w:r w:rsidR="00291AF3" w:rsidRPr="004538DC">
        <w:rPr>
          <w:rFonts w:cstheme="minorHAnsi"/>
        </w:rPr>
        <w:t>.</w:t>
      </w:r>
    </w:p>
    <w:p w14:paraId="18DF0251" w14:textId="149B4247" w:rsidR="001036FB" w:rsidRPr="004538DC" w:rsidRDefault="001036FB" w:rsidP="001036FB">
      <w:pPr>
        <w:rPr>
          <w:rFonts w:cstheme="minorHAnsi"/>
          <w:color w:val="365F91" w:themeColor="accent1" w:themeShade="BF"/>
        </w:rPr>
      </w:pPr>
      <w:r w:rsidRPr="004538DC">
        <w:rPr>
          <w:rFonts w:cstheme="minorHAnsi"/>
          <w:color w:val="365F91" w:themeColor="accent1" w:themeShade="BF"/>
        </w:rPr>
        <w:t>When suspension can apply</w:t>
      </w:r>
    </w:p>
    <w:tbl>
      <w:tblPr>
        <w:tblW w:w="10907"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4"/>
        <w:gridCol w:w="2627"/>
        <w:gridCol w:w="6886"/>
      </w:tblGrid>
      <w:tr w:rsidR="001036FB" w:rsidRPr="004538DC" w14:paraId="4E898363" w14:textId="77777777" w:rsidTr="00291AF3">
        <w:trPr>
          <w:trHeight w:val="242"/>
          <w:tblHeader/>
          <w:tblCellSpacing w:w="15" w:type="dxa"/>
        </w:trPr>
        <w:tc>
          <w:tcPr>
            <w:tcW w:w="0" w:type="auto"/>
            <w:tcBorders>
              <w:top w:val="nil"/>
              <w:left w:val="nil"/>
              <w:bottom w:val="outset" w:sz="6" w:space="0" w:color="auto"/>
              <w:right w:val="nil"/>
            </w:tcBorders>
            <w:tcMar>
              <w:top w:w="150" w:type="dxa"/>
              <w:left w:w="300" w:type="dxa"/>
              <w:bottom w:w="105" w:type="dxa"/>
              <w:right w:w="300" w:type="dxa"/>
            </w:tcMar>
            <w:hideMark/>
          </w:tcPr>
          <w:p w14:paraId="42360744" w14:textId="77777777" w:rsidR="001036FB" w:rsidRPr="004538DC" w:rsidRDefault="001036FB">
            <w:pPr>
              <w:spacing w:after="300"/>
              <w:rPr>
                <w:rFonts w:cstheme="minorHAnsi"/>
                <w:b/>
                <w:bCs/>
                <w:color w:val="333333"/>
              </w:rPr>
            </w:pPr>
            <w:r w:rsidRPr="004538DC">
              <w:rPr>
                <w:rFonts w:cstheme="minorHAnsi"/>
                <w:b/>
                <w:bCs/>
                <w:color w:val="333333"/>
              </w:rPr>
              <w:t>Number</w:t>
            </w:r>
          </w:p>
        </w:tc>
        <w:tc>
          <w:tcPr>
            <w:tcW w:w="0" w:type="auto"/>
            <w:tcBorders>
              <w:top w:val="nil"/>
              <w:left w:val="outset" w:sz="6" w:space="0" w:color="auto"/>
              <w:bottom w:val="outset" w:sz="6" w:space="0" w:color="auto"/>
              <w:right w:val="nil"/>
            </w:tcBorders>
            <w:tcMar>
              <w:top w:w="150" w:type="dxa"/>
              <w:left w:w="300" w:type="dxa"/>
              <w:bottom w:w="105" w:type="dxa"/>
              <w:right w:w="300" w:type="dxa"/>
            </w:tcMar>
            <w:hideMark/>
          </w:tcPr>
          <w:p w14:paraId="2DC19758" w14:textId="77777777" w:rsidR="001036FB" w:rsidRPr="004538DC" w:rsidRDefault="001036FB">
            <w:pPr>
              <w:spacing w:after="300"/>
              <w:rPr>
                <w:rFonts w:cstheme="minorHAnsi"/>
                <w:b/>
                <w:bCs/>
                <w:color w:val="333333"/>
              </w:rPr>
            </w:pPr>
            <w:r w:rsidRPr="004538DC">
              <w:rPr>
                <w:rFonts w:cstheme="minorHAnsi"/>
                <w:b/>
                <w:bCs/>
                <w:color w:val="333333"/>
              </w:rPr>
              <w:t>Category name</w:t>
            </w:r>
          </w:p>
        </w:tc>
        <w:tc>
          <w:tcPr>
            <w:tcW w:w="0" w:type="auto"/>
            <w:tcBorders>
              <w:top w:val="nil"/>
              <w:left w:val="outset" w:sz="6" w:space="0" w:color="auto"/>
              <w:bottom w:val="outset" w:sz="6" w:space="0" w:color="auto"/>
              <w:right w:val="nil"/>
            </w:tcBorders>
            <w:tcMar>
              <w:top w:w="150" w:type="dxa"/>
              <w:left w:w="300" w:type="dxa"/>
              <w:bottom w:w="105" w:type="dxa"/>
              <w:right w:w="300" w:type="dxa"/>
            </w:tcMar>
            <w:hideMark/>
          </w:tcPr>
          <w:p w14:paraId="76D7C410" w14:textId="77777777" w:rsidR="001036FB" w:rsidRPr="004538DC" w:rsidRDefault="001036FB">
            <w:pPr>
              <w:spacing w:after="300"/>
              <w:rPr>
                <w:rFonts w:cstheme="minorHAnsi"/>
                <w:b/>
                <w:bCs/>
                <w:color w:val="333333"/>
              </w:rPr>
            </w:pPr>
            <w:r w:rsidRPr="004538DC">
              <w:rPr>
                <w:rFonts w:cstheme="minorHAnsi"/>
                <w:b/>
                <w:bCs/>
                <w:color w:val="333333"/>
              </w:rPr>
              <w:t>Description of behaviour</w:t>
            </w:r>
          </w:p>
        </w:tc>
      </w:tr>
      <w:tr w:rsidR="001036FB" w:rsidRPr="004538DC" w14:paraId="6FB0E6CD" w14:textId="77777777" w:rsidTr="00291AF3">
        <w:trPr>
          <w:trHeight w:val="778"/>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0C824443" w14:textId="77777777" w:rsidR="001036FB" w:rsidRPr="004538DC" w:rsidRDefault="001036FB">
            <w:pPr>
              <w:spacing w:after="300"/>
              <w:rPr>
                <w:rFonts w:cstheme="minorHAnsi"/>
                <w:color w:val="333333"/>
              </w:rPr>
            </w:pPr>
            <w:r w:rsidRPr="004538DC">
              <w:rPr>
                <w:rFonts w:cstheme="minorHAnsi"/>
                <w:color w:val="333333"/>
              </w:rPr>
              <w:t>1</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7C8162E7" w14:textId="77777777" w:rsidR="001036FB" w:rsidRPr="004538DC" w:rsidRDefault="001036FB">
            <w:pPr>
              <w:spacing w:after="300"/>
              <w:rPr>
                <w:rFonts w:cstheme="minorHAnsi"/>
                <w:color w:val="333333"/>
              </w:rPr>
            </w:pPr>
            <w:r w:rsidRPr="004538DC">
              <w:rPr>
                <w:rFonts w:cstheme="minorHAnsi"/>
                <w:color w:val="333333"/>
              </w:rPr>
              <w:t>Physical aggression toward staff</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0ABC2A56" w14:textId="77777777" w:rsidR="001036FB" w:rsidRPr="004538DC" w:rsidRDefault="001036FB">
            <w:pPr>
              <w:spacing w:after="300"/>
              <w:rPr>
                <w:rFonts w:cstheme="minorHAnsi"/>
                <w:color w:val="333333"/>
              </w:rPr>
            </w:pPr>
            <w:r w:rsidRPr="004538DC">
              <w:rPr>
                <w:rFonts w:cstheme="minorHAnsi"/>
                <w:color w:val="333333"/>
              </w:rPr>
              <w:t>Aggressive physical contact committed intentionally against staff.</w:t>
            </w:r>
          </w:p>
        </w:tc>
      </w:tr>
      <w:tr w:rsidR="001036FB" w:rsidRPr="004538DC" w14:paraId="649521F0" w14:textId="77777777" w:rsidTr="00291AF3">
        <w:trPr>
          <w:trHeight w:val="1302"/>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70934433" w14:textId="77777777" w:rsidR="001036FB" w:rsidRPr="004538DC" w:rsidRDefault="001036FB">
            <w:pPr>
              <w:spacing w:after="300"/>
              <w:rPr>
                <w:rFonts w:cstheme="minorHAnsi"/>
                <w:color w:val="333333"/>
              </w:rPr>
            </w:pPr>
            <w:r w:rsidRPr="004538DC">
              <w:rPr>
                <w:rFonts w:cstheme="minorHAnsi"/>
                <w:color w:val="333333"/>
              </w:rPr>
              <w:t>2</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5CAC50F0" w14:textId="77777777" w:rsidR="001036FB" w:rsidRPr="004538DC" w:rsidRDefault="001036FB">
            <w:pPr>
              <w:spacing w:after="300"/>
              <w:rPr>
                <w:rFonts w:cstheme="minorHAnsi"/>
                <w:color w:val="333333"/>
              </w:rPr>
            </w:pPr>
            <w:r w:rsidRPr="004538DC">
              <w:rPr>
                <w:rFonts w:cstheme="minorHAnsi"/>
                <w:color w:val="333333"/>
              </w:rPr>
              <w:t>Abuse, threats, harassment or intimidation of staff</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59A9DD21" w14:textId="77777777" w:rsidR="001036FB" w:rsidRPr="004538DC" w:rsidRDefault="001036FB">
            <w:pPr>
              <w:spacing w:after="300"/>
              <w:rPr>
                <w:rFonts w:cstheme="minorHAnsi"/>
                <w:color w:val="333333"/>
              </w:rPr>
            </w:pPr>
            <w:r w:rsidRPr="004538DC">
              <w:rPr>
                <w:rFonts w:cstheme="minorHAnsi"/>
                <w:color w:val="333333"/>
              </w:rPr>
              <w:t>Verbal or non-verbal actions that are abusive, harassing, intimidating or threatening, including stalking, sexual harassment, sexual innuendo and manipulation.</w:t>
            </w:r>
          </w:p>
        </w:tc>
      </w:tr>
      <w:tr w:rsidR="001036FB" w:rsidRPr="004538DC" w14:paraId="25DED56D" w14:textId="77777777" w:rsidTr="00291AF3">
        <w:trPr>
          <w:trHeight w:val="778"/>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4843E40E" w14:textId="77777777" w:rsidR="001036FB" w:rsidRPr="004538DC" w:rsidRDefault="001036FB">
            <w:pPr>
              <w:spacing w:after="300"/>
              <w:rPr>
                <w:rFonts w:cstheme="minorHAnsi"/>
                <w:color w:val="333333"/>
              </w:rPr>
            </w:pPr>
            <w:r w:rsidRPr="004538DC">
              <w:rPr>
                <w:rFonts w:cstheme="minorHAnsi"/>
                <w:color w:val="333333"/>
              </w:rPr>
              <w:t>3</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6F90CE31" w14:textId="77777777" w:rsidR="001036FB" w:rsidRPr="004538DC" w:rsidRDefault="001036FB">
            <w:pPr>
              <w:spacing w:after="300"/>
              <w:rPr>
                <w:rFonts w:cstheme="minorHAnsi"/>
                <w:color w:val="333333"/>
              </w:rPr>
            </w:pPr>
            <w:r w:rsidRPr="004538DC">
              <w:rPr>
                <w:rFonts w:cstheme="minorHAnsi"/>
                <w:color w:val="333333"/>
              </w:rPr>
              <w:t>Physical aggression toward students</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2143173A" w14:textId="77777777" w:rsidR="001036FB" w:rsidRPr="004538DC" w:rsidRDefault="001036FB">
            <w:pPr>
              <w:spacing w:after="300"/>
              <w:rPr>
                <w:rFonts w:cstheme="minorHAnsi"/>
                <w:color w:val="333333"/>
              </w:rPr>
            </w:pPr>
            <w:r w:rsidRPr="004538DC">
              <w:rPr>
                <w:rFonts w:cstheme="minorHAnsi"/>
                <w:color w:val="333333"/>
              </w:rPr>
              <w:t>Aggressive physical contact committed intentionally against another student.</w:t>
            </w:r>
          </w:p>
        </w:tc>
      </w:tr>
      <w:tr w:rsidR="001036FB" w:rsidRPr="004538DC" w14:paraId="11388BB1" w14:textId="77777777" w:rsidTr="00291AF3">
        <w:trPr>
          <w:trHeight w:val="1313"/>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70AE89C4" w14:textId="77777777" w:rsidR="001036FB" w:rsidRPr="004538DC" w:rsidRDefault="001036FB">
            <w:pPr>
              <w:spacing w:after="300"/>
              <w:rPr>
                <w:rFonts w:cstheme="minorHAnsi"/>
                <w:color w:val="333333"/>
              </w:rPr>
            </w:pPr>
            <w:r w:rsidRPr="004538DC">
              <w:rPr>
                <w:rFonts w:cstheme="minorHAnsi"/>
                <w:color w:val="333333"/>
              </w:rPr>
              <w:lastRenderedPageBreak/>
              <w:t>4</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72E815DE" w14:textId="77777777" w:rsidR="001036FB" w:rsidRPr="004538DC" w:rsidRDefault="001036FB">
            <w:pPr>
              <w:spacing w:after="300"/>
              <w:rPr>
                <w:rFonts w:cstheme="minorHAnsi"/>
                <w:color w:val="333333"/>
              </w:rPr>
            </w:pPr>
            <w:r w:rsidRPr="004538DC">
              <w:rPr>
                <w:rFonts w:cstheme="minorHAnsi"/>
                <w:color w:val="333333"/>
              </w:rPr>
              <w:t>Abuse, threats, harassment or intimidation of students</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4C9BD49E" w14:textId="77777777" w:rsidR="001036FB" w:rsidRPr="004538DC" w:rsidRDefault="001036FB">
            <w:pPr>
              <w:spacing w:after="300"/>
              <w:rPr>
                <w:rFonts w:cstheme="minorHAnsi"/>
                <w:color w:val="333333"/>
              </w:rPr>
            </w:pPr>
            <w:r w:rsidRPr="004538DC">
              <w:rPr>
                <w:rFonts w:cstheme="minorHAnsi"/>
                <w:color w:val="333333"/>
              </w:rPr>
              <w:t>Verbal or non-verbal actions that are abusive, harassing, intimidating or threatening, including stalking, sexual harassment, sexual innuendo and manipulation.</w:t>
            </w:r>
          </w:p>
        </w:tc>
      </w:tr>
      <w:tr w:rsidR="001036FB" w:rsidRPr="004538DC" w14:paraId="556892B6" w14:textId="77777777" w:rsidTr="00291AF3">
        <w:trPr>
          <w:trHeight w:val="778"/>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4153B40E" w14:textId="77777777" w:rsidR="001036FB" w:rsidRPr="004538DC" w:rsidRDefault="001036FB">
            <w:pPr>
              <w:spacing w:after="300"/>
              <w:rPr>
                <w:rFonts w:cstheme="minorHAnsi"/>
                <w:color w:val="333333"/>
              </w:rPr>
            </w:pPr>
            <w:r w:rsidRPr="004538DC">
              <w:rPr>
                <w:rFonts w:cstheme="minorHAnsi"/>
                <w:color w:val="333333"/>
              </w:rPr>
              <w:t>5</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432F641D" w14:textId="77777777" w:rsidR="001036FB" w:rsidRPr="004538DC" w:rsidRDefault="001036FB">
            <w:pPr>
              <w:spacing w:after="300"/>
              <w:rPr>
                <w:rFonts w:cstheme="minorHAnsi"/>
                <w:color w:val="333333"/>
              </w:rPr>
            </w:pPr>
            <w:r w:rsidRPr="004538DC">
              <w:rPr>
                <w:rFonts w:cstheme="minorHAnsi"/>
                <w:color w:val="333333"/>
              </w:rPr>
              <w:t>Damage to or theft of property</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0C207D03" w14:textId="77777777" w:rsidR="001036FB" w:rsidRPr="004538DC" w:rsidRDefault="001036FB">
            <w:pPr>
              <w:spacing w:after="300"/>
              <w:rPr>
                <w:rFonts w:cstheme="minorHAnsi"/>
                <w:color w:val="333333"/>
              </w:rPr>
            </w:pPr>
            <w:r w:rsidRPr="004538DC">
              <w:rPr>
                <w:rFonts w:cstheme="minorHAnsi"/>
                <w:color w:val="333333"/>
              </w:rPr>
              <w:t>Direct or indirect damage to, or theft of, property.</w:t>
            </w:r>
          </w:p>
        </w:tc>
      </w:tr>
      <w:tr w:rsidR="001036FB" w:rsidRPr="004538DC" w14:paraId="55783093" w14:textId="77777777" w:rsidTr="00291AF3">
        <w:trPr>
          <w:trHeight w:val="1302"/>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27D139EB" w14:textId="77777777" w:rsidR="001036FB" w:rsidRPr="004538DC" w:rsidRDefault="001036FB">
            <w:pPr>
              <w:spacing w:after="300"/>
              <w:rPr>
                <w:rFonts w:cstheme="minorHAnsi"/>
                <w:color w:val="333333"/>
              </w:rPr>
            </w:pPr>
            <w:r w:rsidRPr="004538DC">
              <w:rPr>
                <w:rFonts w:cstheme="minorHAnsi"/>
                <w:color w:val="333333"/>
              </w:rPr>
              <w:t>6</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20A7B222" w14:textId="77777777" w:rsidR="001036FB" w:rsidRPr="004538DC" w:rsidRDefault="001036FB">
            <w:pPr>
              <w:spacing w:after="300"/>
              <w:rPr>
                <w:rFonts w:cstheme="minorHAnsi"/>
                <w:color w:val="333333"/>
              </w:rPr>
            </w:pPr>
            <w:r w:rsidRPr="004538DC">
              <w:rPr>
                <w:rFonts w:cstheme="minorHAnsi"/>
                <w:color w:val="333333"/>
              </w:rPr>
              <w:t>Violation of your school’s code of conduct or school or classroom rules</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5C6979F2" w14:textId="77777777" w:rsidR="001036FB" w:rsidRPr="004538DC" w:rsidRDefault="001036FB">
            <w:pPr>
              <w:spacing w:after="300"/>
              <w:rPr>
                <w:rFonts w:cstheme="minorHAnsi"/>
                <w:color w:val="333333"/>
              </w:rPr>
            </w:pPr>
            <w:r w:rsidRPr="004538DC">
              <w:rPr>
                <w:rFonts w:cstheme="minorHAnsi"/>
                <w:color w:val="333333"/>
              </w:rPr>
              <w:t>This covers student misconduct not addressed in any of the other categories that violate the school’s code of conduct.</w:t>
            </w:r>
          </w:p>
        </w:tc>
      </w:tr>
      <w:tr w:rsidR="001036FB" w:rsidRPr="004538DC" w14:paraId="5598F9FF" w14:textId="77777777" w:rsidTr="00291AF3">
        <w:trPr>
          <w:trHeight w:val="1313"/>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7EEC544F" w14:textId="77777777" w:rsidR="001036FB" w:rsidRPr="004538DC" w:rsidRDefault="001036FB">
            <w:pPr>
              <w:spacing w:after="300"/>
              <w:rPr>
                <w:rFonts w:cstheme="minorHAnsi"/>
                <w:color w:val="333333"/>
              </w:rPr>
            </w:pPr>
            <w:r w:rsidRPr="004538DC">
              <w:rPr>
                <w:rFonts w:cstheme="minorHAnsi"/>
                <w:color w:val="333333"/>
              </w:rPr>
              <w:t>7</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4B6B63E4" w14:textId="77777777" w:rsidR="001036FB" w:rsidRPr="004538DC" w:rsidRDefault="001036FB">
            <w:pPr>
              <w:spacing w:after="300"/>
              <w:rPr>
                <w:rFonts w:cstheme="minorHAnsi"/>
                <w:color w:val="333333"/>
              </w:rPr>
            </w:pPr>
            <w:r w:rsidRPr="004538DC">
              <w:rPr>
                <w:rFonts w:cstheme="minorHAnsi"/>
                <w:color w:val="333333"/>
              </w:rPr>
              <w:t>Possession, use or supply of substances with restricted sale</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71E41225" w14:textId="77777777" w:rsidR="001036FB" w:rsidRPr="004538DC" w:rsidRDefault="001036FB">
            <w:pPr>
              <w:spacing w:after="300"/>
              <w:rPr>
                <w:rFonts w:cstheme="minorHAnsi"/>
                <w:color w:val="333333"/>
              </w:rPr>
            </w:pPr>
            <w:r w:rsidRPr="004538DC">
              <w:rPr>
                <w:rFonts w:cstheme="minorHAnsi"/>
                <w:color w:val="333333"/>
              </w:rPr>
              <w:t>This category covers use or supply of substances such as cigarettes, alcohol and prescribed medicines, that are not in themselves illegal, but the sale of which may be restricted to persons over 18.</w:t>
            </w:r>
          </w:p>
        </w:tc>
      </w:tr>
      <w:tr w:rsidR="001036FB" w:rsidRPr="004538DC" w14:paraId="11E68EBB" w14:textId="77777777" w:rsidTr="00291AF3">
        <w:trPr>
          <w:trHeight w:val="1313"/>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68BB7C7B" w14:textId="77777777" w:rsidR="001036FB" w:rsidRPr="004538DC" w:rsidRDefault="001036FB">
            <w:pPr>
              <w:spacing w:after="300"/>
              <w:rPr>
                <w:rFonts w:cstheme="minorHAnsi"/>
                <w:color w:val="333333"/>
              </w:rPr>
            </w:pPr>
            <w:r w:rsidRPr="004538DC">
              <w:rPr>
                <w:rFonts w:cstheme="minorHAnsi"/>
                <w:color w:val="333333"/>
              </w:rPr>
              <w:t>8</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7BA37A82" w14:textId="77777777" w:rsidR="001036FB" w:rsidRPr="004538DC" w:rsidRDefault="001036FB">
            <w:pPr>
              <w:spacing w:after="300"/>
              <w:rPr>
                <w:rFonts w:cstheme="minorHAnsi"/>
                <w:color w:val="333333"/>
              </w:rPr>
            </w:pPr>
            <w:r w:rsidRPr="004538DC">
              <w:rPr>
                <w:rFonts w:cstheme="minorHAnsi"/>
                <w:color w:val="333333"/>
              </w:rPr>
              <w:t>Possession, use or supply of illegal substance(s) or objects</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499FC8C8" w14:textId="77777777" w:rsidR="001036FB" w:rsidRPr="004538DC" w:rsidRDefault="001036FB">
            <w:pPr>
              <w:spacing w:after="0"/>
              <w:rPr>
                <w:rFonts w:cstheme="minorHAnsi"/>
                <w:color w:val="333333"/>
              </w:rPr>
            </w:pPr>
            <w:r w:rsidRPr="004538DC">
              <w:rPr>
                <w:rFonts w:cstheme="minorHAnsi"/>
                <w:color w:val="333333"/>
              </w:rPr>
              <w:t>The substances referred to in this category are those that are illegal under the </w:t>
            </w:r>
            <w:hyperlink r:id="rId30" w:history="1">
              <w:r w:rsidRPr="004538DC">
                <w:rPr>
                  <w:rStyle w:val="Emphasis"/>
                  <w:rFonts w:cstheme="minorHAnsi"/>
                  <w:color w:val="0000FF"/>
                  <w:u w:val="single"/>
                </w:rPr>
                <w:t>Criminal Code Act Compilation Act 1913</w:t>
              </w:r>
              <w:r w:rsidRPr="004538DC">
                <w:rPr>
                  <w:rStyle w:val="Hyperlink"/>
                  <w:rFonts w:cstheme="minorHAnsi"/>
                </w:rPr>
                <w:t> (WA)</w:t>
              </w:r>
            </w:hyperlink>
            <w:r w:rsidRPr="004538DC">
              <w:rPr>
                <w:rFonts w:cstheme="minorHAnsi"/>
                <w:color w:val="333333"/>
              </w:rPr>
              <w:t>. This includes weapons and illegal drugs.</w:t>
            </w:r>
          </w:p>
        </w:tc>
      </w:tr>
      <w:tr w:rsidR="001036FB" w:rsidRPr="004538DC" w14:paraId="6DCA8F02" w14:textId="77777777" w:rsidTr="00291AF3">
        <w:trPr>
          <w:trHeight w:val="424"/>
          <w:tblCellSpacing w:w="15" w:type="dxa"/>
        </w:trPr>
        <w:tc>
          <w:tcPr>
            <w:tcW w:w="0" w:type="auto"/>
            <w:tcBorders>
              <w:top w:val="nil"/>
              <w:left w:val="nil"/>
              <w:bottom w:val="outset" w:sz="6" w:space="0" w:color="auto"/>
              <w:right w:val="nil"/>
            </w:tcBorders>
            <w:tcMar>
              <w:top w:w="105" w:type="dxa"/>
              <w:left w:w="300" w:type="dxa"/>
              <w:bottom w:w="105" w:type="dxa"/>
              <w:right w:w="300" w:type="dxa"/>
            </w:tcMar>
            <w:hideMark/>
          </w:tcPr>
          <w:p w14:paraId="54FE48E4" w14:textId="77777777" w:rsidR="001036FB" w:rsidRPr="004538DC" w:rsidRDefault="001036FB">
            <w:pPr>
              <w:rPr>
                <w:rFonts w:cstheme="minorHAnsi"/>
                <w:color w:val="333333"/>
              </w:rPr>
            </w:pPr>
            <w:r w:rsidRPr="004538DC">
              <w:rPr>
                <w:rFonts w:cstheme="minorHAnsi"/>
                <w:color w:val="333333"/>
              </w:rPr>
              <w:t>9</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3A3F2C12" w14:textId="77777777" w:rsidR="001036FB" w:rsidRPr="004538DC" w:rsidRDefault="001036FB">
            <w:pPr>
              <w:rPr>
                <w:rFonts w:cstheme="minorHAnsi"/>
                <w:color w:val="333333"/>
              </w:rPr>
            </w:pPr>
            <w:r w:rsidRPr="004538DC">
              <w:rPr>
                <w:rFonts w:cstheme="minorHAnsi"/>
                <w:color w:val="333333"/>
              </w:rPr>
              <w:t>Other</w:t>
            </w:r>
          </w:p>
        </w:tc>
        <w:tc>
          <w:tcPr>
            <w:tcW w:w="0" w:type="auto"/>
            <w:tcBorders>
              <w:top w:val="nil"/>
              <w:left w:val="outset" w:sz="6" w:space="0" w:color="auto"/>
              <w:bottom w:val="outset" w:sz="6" w:space="0" w:color="auto"/>
              <w:right w:val="nil"/>
            </w:tcBorders>
            <w:tcMar>
              <w:top w:w="105" w:type="dxa"/>
              <w:left w:w="300" w:type="dxa"/>
              <w:bottom w:w="105" w:type="dxa"/>
              <w:right w:w="300" w:type="dxa"/>
            </w:tcMar>
            <w:hideMark/>
          </w:tcPr>
          <w:p w14:paraId="248A6ED4" w14:textId="77777777" w:rsidR="001036FB" w:rsidRPr="004538DC" w:rsidRDefault="001036FB">
            <w:pPr>
              <w:rPr>
                <w:rFonts w:cstheme="minorHAnsi"/>
                <w:color w:val="333333"/>
              </w:rPr>
            </w:pPr>
            <w:r w:rsidRPr="004538DC">
              <w:rPr>
                <w:rFonts w:cstheme="minorHAnsi"/>
                <w:color w:val="333333"/>
              </w:rPr>
              <w:t> </w:t>
            </w:r>
          </w:p>
        </w:tc>
      </w:tr>
      <w:tr w:rsidR="001036FB" w:rsidRPr="004538DC" w14:paraId="507A53B5" w14:textId="77777777" w:rsidTr="00291AF3">
        <w:trPr>
          <w:trHeight w:val="2594"/>
          <w:tblCellSpacing w:w="15" w:type="dxa"/>
        </w:trPr>
        <w:tc>
          <w:tcPr>
            <w:tcW w:w="0" w:type="auto"/>
            <w:tcBorders>
              <w:top w:val="nil"/>
              <w:left w:val="nil"/>
              <w:bottom w:val="nil"/>
              <w:right w:val="nil"/>
            </w:tcBorders>
            <w:tcMar>
              <w:top w:w="105" w:type="dxa"/>
              <w:left w:w="300" w:type="dxa"/>
              <w:bottom w:w="105" w:type="dxa"/>
              <w:right w:w="300" w:type="dxa"/>
            </w:tcMar>
            <w:hideMark/>
          </w:tcPr>
          <w:p w14:paraId="0EDD3152" w14:textId="77777777" w:rsidR="001036FB" w:rsidRPr="004538DC" w:rsidRDefault="001036FB">
            <w:pPr>
              <w:rPr>
                <w:rFonts w:cstheme="minorHAnsi"/>
                <w:color w:val="333333"/>
              </w:rPr>
            </w:pPr>
            <w:r w:rsidRPr="004538DC">
              <w:rPr>
                <w:rFonts w:cstheme="minorHAnsi"/>
                <w:color w:val="333333"/>
              </w:rPr>
              <w:t>0</w:t>
            </w:r>
          </w:p>
        </w:tc>
        <w:tc>
          <w:tcPr>
            <w:tcW w:w="0" w:type="auto"/>
            <w:tcBorders>
              <w:top w:val="nil"/>
              <w:left w:val="outset" w:sz="6" w:space="0" w:color="auto"/>
              <w:bottom w:val="nil"/>
              <w:right w:val="nil"/>
            </w:tcBorders>
            <w:tcMar>
              <w:top w:w="105" w:type="dxa"/>
              <w:left w:w="300" w:type="dxa"/>
              <w:bottom w:w="105" w:type="dxa"/>
              <w:right w:w="300" w:type="dxa"/>
            </w:tcMar>
            <w:hideMark/>
          </w:tcPr>
          <w:p w14:paraId="56B9D85A" w14:textId="77777777" w:rsidR="001036FB" w:rsidRPr="004538DC" w:rsidRDefault="001036FB">
            <w:pPr>
              <w:rPr>
                <w:rFonts w:cstheme="minorHAnsi"/>
                <w:color w:val="333333"/>
              </w:rPr>
            </w:pPr>
            <w:r w:rsidRPr="004538DC">
              <w:rPr>
                <w:rFonts w:cstheme="minorHAnsi"/>
                <w:color w:val="333333"/>
              </w:rPr>
              <w:t>E-breaches</w:t>
            </w:r>
          </w:p>
        </w:tc>
        <w:tc>
          <w:tcPr>
            <w:tcW w:w="0" w:type="auto"/>
            <w:tcBorders>
              <w:top w:val="nil"/>
              <w:left w:val="outset" w:sz="6" w:space="0" w:color="auto"/>
              <w:bottom w:val="nil"/>
              <w:right w:val="nil"/>
            </w:tcBorders>
            <w:tcMar>
              <w:top w:w="105" w:type="dxa"/>
              <w:left w:w="300" w:type="dxa"/>
              <w:bottom w:w="105" w:type="dxa"/>
              <w:right w:w="300" w:type="dxa"/>
            </w:tcMar>
            <w:hideMark/>
          </w:tcPr>
          <w:p w14:paraId="32ADCC10" w14:textId="77777777" w:rsidR="001036FB" w:rsidRPr="004538DC" w:rsidRDefault="001036FB">
            <w:pPr>
              <w:rPr>
                <w:rFonts w:cstheme="minorHAnsi"/>
                <w:color w:val="333333"/>
              </w:rPr>
            </w:pPr>
            <w:r w:rsidRPr="004538DC">
              <w:rPr>
                <w:rFonts w:cstheme="minorHAnsi"/>
                <w:color w:val="333333"/>
              </w:rPr>
              <w:t>Breaches under the </w:t>
            </w:r>
            <w:hyperlink r:id="rId31" w:history="1">
              <w:r w:rsidRPr="004538DC">
                <w:rPr>
                  <w:rStyle w:val="Hyperlink"/>
                  <w:rFonts w:cstheme="minorHAnsi"/>
                </w:rPr>
                <w:t>Students Online in Public Schools policy and procedures</w:t>
              </w:r>
            </w:hyperlink>
            <w:r w:rsidRPr="004538DC">
              <w:rPr>
                <w:rFonts w:cstheme="minorHAnsi"/>
                <w:color w:val="333333"/>
              </w:rPr>
              <w:t> or personal use of mobile electronic devices requirements. This includes breaches of an acceptable use agreement, appropriate use of online services agreement, and recording, distributing or uploading of inappropriate images or messages of students, parents or staff with reasonable link to the school.</w:t>
            </w:r>
          </w:p>
        </w:tc>
      </w:tr>
    </w:tbl>
    <w:p w14:paraId="76A312FE" w14:textId="77777777" w:rsidR="00291AF3" w:rsidRPr="004538DC" w:rsidRDefault="00291AF3" w:rsidP="00291AF3">
      <w:pPr>
        <w:shd w:val="clear" w:color="auto" w:fill="FFFFFF"/>
        <w:spacing w:before="240" w:after="0" w:line="240" w:lineRule="auto"/>
        <w:rPr>
          <w:rFonts w:eastAsia="Times New Roman" w:cstheme="minorHAnsi"/>
          <w:color w:val="333333"/>
          <w:lang w:eastAsia="en-AU"/>
        </w:rPr>
      </w:pPr>
      <w:r w:rsidRPr="004538DC">
        <w:rPr>
          <w:rFonts w:eastAsia="Times New Roman" w:cstheme="minorHAnsi"/>
          <w:color w:val="333333"/>
          <w:lang w:eastAsia="en-AU"/>
        </w:rPr>
        <w:t>Principals must apply an automatic suspension and loss of good standing to any student who either:</w:t>
      </w:r>
    </w:p>
    <w:p w14:paraId="188E1BD5" w14:textId="77777777" w:rsidR="00291AF3" w:rsidRPr="004538DC" w:rsidRDefault="00291AF3" w:rsidP="00291AF3">
      <w:pPr>
        <w:shd w:val="clear" w:color="auto" w:fill="FFFFFF"/>
        <w:spacing w:before="240" w:after="0" w:line="240" w:lineRule="auto"/>
        <w:rPr>
          <w:rFonts w:eastAsia="Times New Roman" w:cstheme="minorHAnsi"/>
          <w:color w:val="333333"/>
          <w:lang w:eastAsia="en-AU"/>
        </w:rPr>
      </w:pPr>
      <w:r w:rsidRPr="004538DC">
        <w:rPr>
          <w:rFonts w:eastAsia="Times New Roman" w:cstheme="minorHAnsi"/>
          <w:color w:val="333333"/>
          <w:lang w:eastAsia="en-AU"/>
        </w:rPr>
        <w:t xml:space="preserve">Attacks or initiates a fight with another student. </w:t>
      </w:r>
    </w:p>
    <w:p w14:paraId="48EE024D" w14:textId="1434A2F3" w:rsidR="00D8134F" w:rsidRDefault="00291AF3" w:rsidP="00291AF3">
      <w:pPr>
        <w:shd w:val="clear" w:color="auto" w:fill="FFFFFF"/>
        <w:spacing w:before="240" w:after="0" w:line="240" w:lineRule="auto"/>
        <w:rPr>
          <w:rFonts w:eastAsia="Times New Roman" w:cstheme="minorHAnsi"/>
          <w:color w:val="333333"/>
          <w:lang w:eastAsia="en-AU"/>
        </w:rPr>
      </w:pPr>
      <w:r w:rsidRPr="004538DC">
        <w:rPr>
          <w:rFonts w:eastAsia="Times New Roman" w:cstheme="minorHAnsi"/>
          <w:color w:val="333333"/>
          <w:lang w:eastAsia="en-AU"/>
        </w:rPr>
        <w:t>Records, publishes or uploads to social media a video of fighting or bullying involving students of a public school.</w:t>
      </w:r>
    </w:p>
    <w:p w14:paraId="425C0910" w14:textId="77777777" w:rsidR="00AD70BB" w:rsidRPr="004538DC" w:rsidRDefault="00AD70BB" w:rsidP="00291AF3">
      <w:pPr>
        <w:shd w:val="clear" w:color="auto" w:fill="FFFFFF"/>
        <w:spacing w:before="240" w:after="0" w:line="240" w:lineRule="auto"/>
        <w:rPr>
          <w:rFonts w:eastAsia="Times New Roman" w:cstheme="minorHAnsi"/>
          <w:color w:val="333333"/>
          <w:lang w:eastAsia="en-AU"/>
        </w:rPr>
      </w:pPr>
    </w:p>
    <w:p w14:paraId="5D931098" w14:textId="49C3DB29" w:rsidR="00B75941" w:rsidRPr="004538DC" w:rsidRDefault="00B75941" w:rsidP="00604119">
      <w:pPr>
        <w:spacing w:before="100" w:beforeAutospacing="1" w:after="100" w:afterAutospacing="1"/>
        <w:jc w:val="both"/>
        <w:rPr>
          <w:rFonts w:cstheme="minorHAnsi"/>
        </w:rPr>
      </w:pPr>
      <w:r w:rsidRPr="004538DC">
        <w:rPr>
          <w:rFonts w:cstheme="minorHAnsi"/>
          <w:color w:val="365F91" w:themeColor="accent1" w:themeShade="BF"/>
        </w:rPr>
        <w:lastRenderedPageBreak/>
        <w:t>The decision to suspend</w:t>
      </w:r>
    </w:p>
    <w:p w14:paraId="6DF07F4B"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 xml:space="preserve">Only the principal has authority in the school to make a decision to suspend a student.  This authority cannot be passed to another member of staff, except to a school administrator (Deputy Principal, Acting Principal, Acting Deputy Principal) in circumstances where the principal is unable to exercise the suspension.  This temporary transfer of power is required to be authorised in writing, either prior to the circumstances arising or at the time, before the school administrator may exercise the power to suspend.  Where the principal is unable to provide this written authorisation, it may be provided by the Regional Executive Director. </w:t>
      </w:r>
    </w:p>
    <w:p w14:paraId="2E7FAAEA" w14:textId="04260660" w:rsidR="00D8134F"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Where the breach of school discipline is considered by the principal to be a serious breach, the principal will assign a provisional suspension period, and shorten or lengthen this period, subject to Regulation 43(1)(b), upon completion of an investigation into the incident.</w:t>
      </w:r>
    </w:p>
    <w:p w14:paraId="13D0C5DC" w14:textId="4E4CD24B" w:rsidR="00D8134F" w:rsidRPr="004538DC" w:rsidRDefault="00D8134F" w:rsidP="00537BB7">
      <w:pPr>
        <w:numPr>
          <w:ilvl w:val="0"/>
          <w:numId w:val="26"/>
        </w:numPr>
        <w:spacing w:before="100" w:beforeAutospacing="1" w:after="100" w:afterAutospacing="1" w:line="240" w:lineRule="auto"/>
        <w:jc w:val="both"/>
        <w:rPr>
          <w:rFonts w:cstheme="minorHAnsi"/>
        </w:rPr>
      </w:pPr>
      <w:r w:rsidRPr="004538DC">
        <w:rPr>
          <w:rFonts w:cstheme="minorHAnsi"/>
        </w:rPr>
        <w:t>Under regulation 44 of the School Education Regulations the reasons for suspension will be discussed with the student and parent so they are aware of the behaviour of concern and the sanction that is being imposed.</w:t>
      </w:r>
    </w:p>
    <w:p w14:paraId="2888FBE1"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 xml:space="preserve">The principal will provide the student and parent a reasonable opportunity to give reasons against the decision to suspend and/or the length of the suspension.  </w:t>
      </w:r>
    </w:p>
    <w:p w14:paraId="1BDD7D0E" w14:textId="6DDB2D78"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For serious breaches of school discipline, this will occur in writing as soon as practicable after the provisional suspension decision. </w:t>
      </w:r>
    </w:p>
    <w:p w14:paraId="5460A1EF" w14:textId="05312835" w:rsidR="00D8134F" w:rsidRPr="004538DC" w:rsidRDefault="00D8134F" w:rsidP="00537BB7">
      <w:pPr>
        <w:numPr>
          <w:ilvl w:val="1"/>
          <w:numId w:val="26"/>
        </w:numPr>
        <w:spacing w:before="100" w:beforeAutospacing="1" w:after="100" w:afterAutospacing="1" w:line="240" w:lineRule="auto"/>
        <w:jc w:val="both"/>
        <w:rPr>
          <w:rFonts w:cstheme="minorHAnsi"/>
        </w:rPr>
      </w:pPr>
      <w:r w:rsidRPr="004538DC">
        <w:rPr>
          <w:rFonts w:cstheme="minorHAnsi"/>
        </w:rPr>
        <w:t xml:space="preserve">Re-engagement support planning will occur with the </w:t>
      </w:r>
      <w:r w:rsidR="00A14FB5" w:rsidRPr="004538DC">
        <w:rPr>
          <w:rFonts w:cstheme="minorHAnsi"/>
        </w:rPr>
        <w:t>student</w:t>
      </w:r>
      <w:r w:rsidRPr="004538DC">
        <w:rPr>
          <w:rFonts w:cstheme="minorHAnsi"/>
        </w:rPr>
        <w:t xml:space="preserve">, parent and </w:t>
      </w:r>
      <w:r w:rsidR="00A14FB5" w:rsidRPr="004538DC">
        <w:rPr>
          <w:rFonts w:cstheme="minorHAnsi"/>
        </w:rPr>
        <w:t>o</w:t>
      </w:r>
      <w:r w:rsidRPr="004538DC">
        <w:rPr>
          <w:rFonts w:cstheme="minorHAnsi"/>
        </w:rPr>
        <w:t xml:space="preserve">ther </w:t>
      </w:r>
      <w:r w:rsidR="00A14FB5" w:rsidRPr="004538DC">
        <w:rPr>
          <w:rFonts w:cstheme="minorHAnsi"/>
        </w:rPr>
        <w:t>relevant</w:t>
      </w:r>
      <w:r w:rsidRPr="004538DC">
        <w:rPr>
          <w:rFonts w:cstheme="minorHAnsi"/>
        </w:rPr>
        <w:t xml:space="preserve"> stakeholders as needed.</w:t>
      </w:r>
    </w:p>
    <w:p w14:paraId="35AF6C07"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 xml:space="preserve">An alternative strategy to suspension will be considered by the principal where: </w:t>
      </w:r>
    </w:p>
    <w:p w14:paraId="25D01472"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the principal has reason to believe that the student will be exposed to serious safety risks (e.g. physical or sexual abuse, exposure to drugs, crime or domestic violence, homelessness) outside of the school and reasonable measures to mitigate these risks to the student cannot be arranged; or</w:t>
      </w:r>
    </w:p>
    <w:p w14:paraId="3AAD3354"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the student is considered by the principal to be at risk of suicide or serious non-suicidal self-injury, and the principal is not satisfied that there are arrangements for sufficient supervision/care for the student outside of the school.</w:t>
      </w:r>
    </w:p>
    <w:p w14:paraId="2196F628"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In such circumstances, the record should state the degree of seriousness of the breach and that the strategy was used in lieu of suspension due to exceptional circumstances.</w:t>
      </w:r>
    </w:p>
    <w:p w14:paraId="376E31CD"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The principal will not allow a suspended student to leave the school grounds before an agreement has been reached with the student’s parent for how the student will get home.  This must occur on every occasion, as it involves a transfer of duty of care from the school to the parent.  Where it has not been possible to reach such an agreement, and the student is continuing to pose a risk to staff, students or property, the principal should consider calling the police to request that the student be removed.</w:t>
      </w:r>
    </w:p>
    <w:p w14:paraId="19795413"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Where a parent is not able to pick the student up and asks that the student be allowed to walk home, the principal will not allow the student into the community if the student is in an escalated state such that risk of harm to the student, community members or property is reasonably foreseeable.  The principal will take reasonable measures to calm the student before the student leaves the school grounds without a parent.</w:t>
      </w:r>
    </w:p>
    <w:p w14:paraId="5E9B2522" w14:textId="77777777" w:rsidR="00B75941" w:rsidRPr="004538DC" w:rsidRDefault="00B75941" w:rsidP="00AC3BA5">
      <w:pPr>
        <w:spacing w:before="100" w:beforeAutospacing="1" w:after="100" w:afterAutospacing="1"/>
        <w:jc w:val="both"/>
        <w:rPr>
          <w:rFonts w:cstheme="minorHAnsi"/>
          <w:color w:val="365F91" w:themeColor="accent1" w:themeShade="BF"/>
        </w:rPr>
      </w:pPr>
      <w:r w:rsidRPr="004538DC">
        <w:rPr>
          <w:rFonts w:cstheme="minorHAnsi"/>
          <w:color w:val="365F91" w:themeColor="accent1" w:themeShade="BF"/>
        </w:rPr>
        <w:t>Recording the decision</w:t>
      </w:r>
    </w:p>
    <w:p w14:paraId="00EC6717"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 xml:space="preserve">The principal will: </w:t>
      </w:r>
    </w:p>
    <w:p w14:paraId="083B99C0" w14:textId="57CB4E8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enter the suspension into the school's information management system as soon as practicable following the decision to suspend</w:t>
      </w:r>
      <w:r w:rsidR="009B028F" w:rsidRPr="004538DC">
        <w:rPr>
          <w:rFonts w:cstheme="minorHAnsi"/>
        </w:rPr>
        <w:t>.</w:t>
      </w:r>
    </w:p>
    <w:p w14:paraId="71861DA9"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 xml:space="preserve">enter a report into the Online Incident Notification System (OINS) for any incident: </w:t>
      </w:r>
    </w:p>
    <w:p w14:paraId="412CC99A" w14:textId="2D907C45" w:rsidR="00B75941" w:rsidRPr="004538DC" w:rsidRDefault="00B75941" w:rsidP="00537BB7">
      <w:pPr>
        <w:numPr>
          <w:ilvl w:val="2"/>
          <w:numId w:val="26"/>
        </w:numPr>
        <w:spacing w:before="100" w:beforeAutospacing="1" w:after="100" w:afterAutospacing="1" w:line="240" w:lineRule="auto"/>
        <w:jc w:val="both"/>
        <w:rPr>
          <w:rFonts w:cstheme="minorHAnsi"/>
        </w:rPr>
      </w:pPr>
      <w:r w:rsidRPr="004538DC">
        <w:rPr>
          <w:rFonts w:cstheme="minorHAnsi"/>
        </w:rPr>
        <w:t>deemed by the principal to have involved a serious breach of school discipline</w:t>
      </w:r>
      <w:r w:rsidR="009B028F" w:rsidRPr="004538DC">
        <w:rPr>
          <w:rFonts w:cstheme="minorHAnsi"/>
        </w:rPr>
        <w:t>.</w:t>
      </w:r>
    </w:p>
    <w:p w14:paraId="6E3EFC13" w14:textId="1AFC2AC6" w:rsidR="00B75941" w:rsidRPr="004538DC" w:rsidRDefault="00B75941" w:rsidP="00537BB7">
      <w:pPr>
        <w:numPr>
          <w:ilvl w:val="2"/>
          <w:numId w:val="26"/>
        </w:numPr>
        <w:spacing w:before="100" w:beforeAutospacing="1" w:after="100" w:afterAutospacing="1" w:line="240" w:lineRule="auto"/>
        <w:jc w:val="both"/>
        <w:rPr>
          <w:rFonts w:cstheme="minorHAnsi"/>
        </w:rPr>
      </w:pPr>
      <w:r w:rsidRPr="004538DC">
        <w:rPr>
          <w:rFonts w:cstheme="minorHAnsi"/>
        </w:rPr>
        <w:t xml:space="preserve">involving a notifiable incident, as defined in the </w:t>
      </w:r>
      <w:hyperlink r:id="rId32" w:history="1">
        <w:r w:rsidRPr="004538DC">
          <w:rPr>
            <w:rFonts w:cstheme="minorHAnsi"/>
            <w:i/>
            <w:iCs/>
            <w:u w:val="single"/>
          </w:rPr>
          <w:t xml:space="preserve">Emergency and Critical Incident Management </w:t>
        </w:r>
      </w:hyperlink>
      <w:r w:rsidRPr="004538DC">
        <w:rPr>
          <w:rFonts w:cstheme="minorHAnsi"/>
        </w:rPr>
        <w:t>policy</w:t>
      </w:r>
      <w:r w:rsidR="009B028F" w:rsidRPr="004538DC">
        <w:rPr>
          <w:rFonts w:cstheme="minorHAnsi"/>
        </w:rPr>
        <w:t>.</w:t>
      </w:r>
    </w:p>
    <w:p w14:paraId="01594AA9" w14:textId="5701C140"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record all absences due to suspension as authorised absences using the Z code.</w:t>
      </w:r>
    </w:p>
    <w:p w14:paraId="795F8D7D" w14:textId="61C3DB0F" w:rsidR="009B028F" w:rsidRPr="004538DC" w:rsidRDefault="009B028F" w:rsidP="009B028F">
      <w:pPr>
        <w:spacing w:before="100" w:beforeAutospacing="1" w:after="100" w:afterAutospacing="1" w:line="240" w:lineRule="auto"/>
        <w:jc w:val="both"/>
        <w:rPr>
          <w:rFonts w:cstheme="minorHAnsi"/>
        </w:rPr>
      </w:pPr>
    </w:p>
    <w:p w14:paraId="31B7C8F5" w14:textId="5FD48669" w:rsidR="009B028F" w:rsidRDefault="009B028F" w:rsidP="009B028F">
      <w:pPr>
        <w:spacing w:before="100" w:beforeAutospacing="1" w:after="100" w:afterAutospacing="1" w:line="240" w:lineRule="auto"/>
        <w:jc w:val="both"/>
        <w:rPr>
          <w:rFonts w:cstheme="minorHAnsi"/>
        </w:rPr>
      </w:pPr>
    </w:p>
    <w:p w14:paraId="77355956" w14:textId="77777777" w:rsidR="00AD70BB" w:rsidRPr="004538DC" w:rsidRDefault="00AD70BB" w:rsidP="009B028F">
      <w:pPr>
        <w:spacing w:before="100" w:beforeAutospacing="1" w:after="100" w:afterAutospacing="1" w:line="240" w:lineRule="auto"/>
        <w:jc w:val="both"/>
        <w:rPr>
          <w:rFonts w:cstheme="minorHAnsi"/>
        </w:rPr>
      </w:pPr>
    </w:p>
    <w:p w14:paraId="5991DC48" w14:textId="4C61DFB5" w:rsidR="00B75941" w:rsidRPr="004538DC" w:rsidRDefault="00B75941" w:rsidP="00B75941">
      <w:pPr>
        <w:spacing w:before="100" w:beforeAutospacing="1" w:after="100" w:afterAutospacing="1"/>
        <w:jc w:val="both"/>
        <w:rPr>
          <w:rFonts w:cstheme="minorHAnsi"/>
          <w:color w:val="365F91" w:themeColor="accent1" w:themeShade="BF"/>
        </w:rPr>
      </w:pPr>
      <w:r w:rsidRPr="004538DC">
        <w:rPr>
          <w:rFonts w:cstheme="minorHAnsi"/>
          <w:color w:val="365F91" w:themeColor="accent1" w:themeShade="BF"/>
        </w:rPr>
        <w:lastRenderedPageBreak/>
        <w:t xml:space="preserve">Requirements in addition to those stipulated in </w:t>
      </w:r>
      <w:r w:rsidR="00A94E87" w:rsidRPr="004538DC">
        <w:rPr>
          <w:rFonts w:cstheme="minorHAnsi"/>
          <w:color w:val="365F91" w:themeColor="accent1" w:themeShade="BF"/>
        </w:rPr>
        <w:t>School</w:t>
      </w:r>
      <w:r w:rsidR="00A3672F" w:rsidRPr="004538DC">
        <w:rPr>
          <w:rFonts w:cstheme="minorHAnsi"/>
          <w:color w:val="365F91" w:themeColor="accent1" w:themeShade="BF"/>
        </w:rPr>
        <w:t xml:space="preserve"> Education </w:t>
      </w:r>
      <w:r w:rsidRPr="004538DC">
        <w:rPr>
          <w:rFonts w:cstheme="minorHAnsi"/>
          <w:color w:val="365F91" w:themeColor="accent1" w:themeShade="BF"/>
        </w:rPr>
        <w:t>Regulations 43-46</w:t>
      </w:r>
    </w:p>
    <w:p w14:paraId="4BBC9A69"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The principal will take reasonable measures to minimise the number of days any one student is suspended for during the course of a school year.  Where repeated suspension is not proving effective as a strategy to reduce the severity or frequency of breaches of school discipline by a student, the principal will consider other strategies that may be more successful.</w:t>
      </w:r>
    </w:p>
    <w:p w14:paraId="1D7C94CC"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The principal will not consider the reaching of a specified number of days of suspension to be an automatic trigger for exclusion.</w:t>
      </w:r>
    </w:p>
    <w:p w14:paraId="4F652A1A"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 xml:space="preserve">For the purpose of calculating suspension periods, the principal will consider each day the school is open for business as counting for a whole day within the student’s suspension period.  This requirement applies irrespective of the student’s normal level of attendance on that day, including where: </w:t>
      </w:r>
    </w:p>
    <w:p w14:paraId="770D1909"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the student would normally be absent from school that day due to a Notice of Arrangement or placement in an off-site program; or</w:t>
      </w:r>
    </w:p>
    <w:p w14:paraId="4C865632"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 xml:space="preserve">the suspension applied is for only part of the school day. </w:t>
      </w:r>
      <w:r w:rsidRPr="004538DC">
        <w:rPr>
          <w:rFonts w:cstheme="minorHAnsi"/>
          <w:b/>
          <w:bCs/>
        </w:rPr>
        <w:t>It is not intended, however, to mean that a student, who is sent home at lunchtime for the remainder of the school day, should have a whole day suspension recorded.</w:t>
      </w:r>
    </w:p>
    <w:p w14:paraId="58A5939B" w14:textId="53B03408"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The principal will consider multiple breaches in the course of an incident or connected series of incidents to be taken as one overall breach for the purposes of considering the case for and duration of a suspension</w:t>
      </w:r>
      <w:r w:rsidR="00EC7EB9" w:rsidRPr="004538DC">
        <w:rPr>
          <w:rFonts w:cstheme="minorHAnsi"/>
        </w:rPr>
        <w:t>.</w:t>
      </w:r>
    </w:p>
    <w:p w14:paraId="631C7A2C" w14:textId="77777777" w:rsidR="00B75941" w:rsidRPr="004538DC" w:rsidRDefault="00B75941" w:rsidP="00537BB7">
      <w:pPr>
        <w:numPr>
          <w:ilvl w:val="0"/>
          <w:numId w:val="26"/>
        </w:numPr>
        <w:spacing w:before="100" w:beforeAutospacing="1" w:after="100" w:afterAutospacing="1" w:line="240" w:lineRule="auto"/>
        <w:jc w:val="both"/>
        <w:rPr>
          <w:rFonts w:cstheme="minorHAnsi"/>
        </w:rPr>
      </w:pPr>
      <w:r w:rsidRPr="004538DC">
        <w:rPr>
          <w:rFonts w:cstheme="minorHAnsi"/>
        </w:rPr>
        <w:t xml:space="preserve">The principal will not apply suspension for reasons associated with: </w:t>
      </w:r>
    </w:p>
    <w:p w14:paraId="5687D428" w14:textId="3963A97A"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attendance</w:t>
      </w:r>
    </w:p>
    <w:p w14:paraId="33E2EB22" w14:textId="7777777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an incident occurring outside of school, except where the principal can establish a reasonable nexus between the incident and the school; or</w:t>
      </w:r>
    </w:p>
    <w:p w14:paraId="236340B5" w14:textId="3F697687" w:rsidR="00B75941" w:rsidRPr="004538DC" w:rsidRDefault="00B75941" w:rsidP="00537BB7">
      <w:pPr>
        <w:numPr>
          <w:ilvl w:val="1"/>
          <w:numId w:val="26"/>
        </w:numPr>
        <w:spacing w:before="100" w:beforeAutospacing="1" w:after="100" w:afterAutospacing="1" w:line="240" w:lineRule="auto"/>
        <w:jc w:val="both"/>
        <w:rPr>
          <w:rFonts w:cstheme="minorHAnsi"/>
        </w:rPr>
      </w:pPr>
      <w:r w:rsidRPr="004538DC">
        <w:rPr>
          <w:rFonts w:cstheme="minorHAnsi"/>
        </w:rPr>
        <w:t>dress code</w:t>
      </w:r>
    </w:p>
    <w:p w14:paraId="31B632ED" w14:textId="77777777" w:rsidR="00B75941" w:rsidRPr="004538DC" w:rsidRDefault="00B75941" w:rsidP="00FB76AA">
      <w:pPr>
        <w:numPr>
          <w:ilvl w:val="0"/>
          <w:numId w:val="26"/>
        </w:numPr>
        <w:spacing w:before="100" w:beforeAutospacing="1" w:after="100" w:afterAutospacing="1" w:line="240" w:lineRule="auto"/>
        <w:jc w:val="both"/>
        <w:rPr>
          <w:rFonts w:cstheme="minorHAnsi"/>
        </w:rPr>
      </w:pPr>
      <w:r w:rsidRPr="004538DC">
        <w:rPr>
          <w:rFonts w:cstheme="minorHAnsi"/>
        </w:rPr>
        <w:t>The principal will not apply a suspension period that exceeds the number of days remaining in the school term.  For purposes of accurately reflecting the severity of the student’s breach of school discipline, the principal may express in the record of the suspension decision the length of suspension that would otherwise have been applied. </w:t>
      </w:r>
    </w:p>
    <w:p w14:paraId="35CC7967" w14:textId="77777777" w:rsidR="00B75941" w:rsidRPr="004538DC" w:rsidRDefault="00B75941" w:rsidP="00FB76AA">
      <w:pPr>
        <w:numPr>
          <w:ilvl w:val="0"/>
          <w:numId w:val="26"/>
        </w:numPr>
        <w:spacing w:before="100" w:beforeAutospacing="1" w:after="100" w:afterAutospacing="1" w:line="240" w:lineRule="auto"/>
        <w:jc w:val="both"/>
        <w:rPr>
          <w:rFonts w:cstheme="minorHAnsi"/>
        </w:rPr>
      </w:pPr>
      <w:r w:rsidRPr="004538DC">
        <w:rPr>
          <w:rFonts w:cstheme="minorHAnsi"/>
        </w:rPr>
        <w:t>The principal will not extend suspension periods into the following school term.</w:t>
      </w:r>
    </w:p>
    <w:p w14:paraId="005A2CF4" w14:textId="311C7BFE" w:rsidR="00B75941" w:rsidRPr="004538DC" w:rsidRDefault="00B75941" w:rsidP="00FB76AA">
      <w:pPr>
        <w:numPr>
          <w:ilvl w:val="0"/>
          <w:numId w:val="26"/>
        </w:numPr>
        <w:spacing w:before="100" w:beforeAutospacing="1" w:after="100" w:afterAutospacing="1" w:line="240" w:lineRule="auto"/>
        <w:jc w:val="both"/>
        <w:rPr>
          <w:rFonts w:cstheme="minorHAnsi"/>
        </w:rPr>
      </w:pPr>
      <w:r w:rsidRPr="004538DC">
        <w:rPr>
          <w:rFonts w:cstheme="minorHAnsi"/>
        </w:rPr>
        <w:t>In circumstances where the time left in the school term is insufficient reasonably to investigate an incident and reach a decision on a suspension, the principal may make the decision at the beginning of the next school term</w:t>
      </w:r>
      <w:r w:rsidR="00EC7EB9" w:rsidRPr="004538DC">
        <w:rPr>
          <w:rFonts w:cstheme="minorHAnsi"/>
        </w:rPr>
        <w:t>.</w:t>
      </w:r>
    </w:p>
    <w:p w14:paraId="28566C76" w14:textId="07CA0FB8" w:rsidR="00FB76AA" w:rsidRPr="004538DC" w:rsidRDefault="00FB76AA" w:rsidP="00FB76AA">
      <w:pPr>
        <w:pStyle w:val="NormalWeb"/>
        <w:numPr>
          <w:ilvl w:val="0"/>
          <w:numId w:val="26"/>
        </w:numPr>
        <w:shd w:val="clear" w:color="auto" w:fill="FFFFFF"/>
        <w:spacing w:before="0" w:beforeAutospacing="0" w:after="0"/>
        <w:jc w:val="both"/>
        <w:rPr>
          <w:rFonts w:asciiTheme="minorHAnsi" w:hAnsiTheme="minorHAnsi" w:cstheme="minorHAnsi"/>
          <w:sz w:val="22"/>
          <w:szCs w:val="22"/>
        </w:rPr>
      </w:pPr>
      <w:r w:rsidRPr="004538DC">
        <w:rPr>
          <w:rFonts w:asciiTheme="minorHAnsi" w:hAnsiTheme="minorHAnsi" w:cstheme="minorHAnsi"/>
          <w:sz w:val="22"/>
          <w:szCs w:val="22"/>
        </w:rPr>
        <w:t>Under regulation 43 of the </w:t>
      </w:r>
      <w:hyperlink r:id="rId33" w:history="1">
        <w:r w:rsidRPr="004538DC">
          <w:rPr>
            <w:rStyle w:val="Hyperlink"/>
            <w:rFonts w:asciiTheme="minorHAnsi" w:hAnsiTheme="minorHAnsi" w:cstheme="minorHAnsi"/>
            <w:color w:val="auto"/>
            <w:sz w:val="22"/>
            <w:szCs w:val="22"/>
          </w:rPr>
          <w:t>School Education Regulations</w:t>
        </w:r>
      </w:hyperlink>
      <w:r w:rsidRPr="004538DC">
        <w:rPr>
          <w:rFonts w:asciiTheme="minorHAnsi" w:hAnsiTheme="minorHAnsi" w:cstheme="minorHAnsi"/>
          <w:sz w:val="22"/>
          <w:szCs w:val="22"/>
        </w:rPr>
        <w:t>, the maximum allowable period of suspension for a:</w:t>
      </w:r>
    </w:p>
    <w:p w14:paraId="168BBF3D" w14:textId="0E4AC062" w:rsidR="00FB76AA" w:rsidRPr="004538DC" w:rsidRDefault="00FB76AA" w:rsidP="00A8323E">
      <w:pPr>
        <w:pStyle w:val="ListParagraph"/>
        <w:numPr>
          <w:ilvl w:val="0"/>
          <w:numId w:val="45"/>
        </w:numPr>
        <w:shd w:val="clear" w:color="auto" w:fill="FFFFFF"/>
        <w:spacing w:before="100" w:beforeAutospacing="1" w:after="100" w:afterAutospacing="1" w:line="240" w:lineRule="auto"/>
        <w:jc w:val="both"/>
        <w:rPr>
          <w:rFonts w:cstheme="minorHAnsi"/>
        </w:rPr>
      </w:pPr>
      <w:r w:rsidRPr="004538DC">
        <w:rPr>
          <w:rFonts w:cstheme="minorHAnsi"/>
        </w:rPr>
        <w:t>breach of school discipline is 5 consecutive school days.</w:t>
      </w:r>
    </w:p>
    <w:p w14:paraId="2CCD80D6" w14:textId="26A7EE6A" w:rsidR="00FB76AA" w:rsidRPr="004538DC" w:rsidRDefault="00FB76AA" w:rsidP="00A8323E">
      <w:pPr>
        <w:pStyle w:val="ListParagraph"/>
        <w:numPr>
          <w:ilvl w:val="0"/>
          <w:numId w:val="45"/>
        </w:numPr>
        <w:shd w:val="clear" w:color="auto" w:fill="FFFFFF"/>
        <w:spacing w:before="100" w:beforeAutospacing="1" w:after="100" w:afterAutospacing="1" w:line="240" w:lineRule="auto"/>
        <w:jc w:val="both"/>
        <w:rPr>
          <w:rFonts w:cstheme="minorHAnsi"/>
        </w:rPr>
      </w:pPr>
      <w:r w:rsidRPr="004538DC">
        <w:rPr>
          <w:rFonts w:cstheme="minorHAnsi"/>
        </w:rPr>
        <w:t>serious breach of school discipline is 10 consecutive school days.</w:t>
      </w:r>
    </w:p>
    <w:p w14:paraId="1E7B3986" w14:textId="07483FA1" w:rsidR="00B75941" w:rsidRPr="004538DC" w:rsidRDefault="00B75941" w:rsidP="00B75941">
      <w:pPr>
        <w:spacing w:before="100" w:beforeAutospacing="1" w:after="100" w:afterAutospacing="1"/>
        <w:jc w:val="both"/>
        <w:rPr>
          <w:rFonts w:cstheme="minorHAnsi"/>
          <w:color w:val="365F91" w:themeColor="accent1" w:themeShade="BF"/>
        </w:rPr>
      </w:pPr>
      <w:r w:rsidRPr="004538DC">
        <w:rPr>
          <w:rFonts w:cstheme="minorHAnsi"/>
          <w:color w:val="365F91" w:themeColor="accent1" w:themeShade="BF"/>
        </w:rPr>
        <w:t>The principal’s responsibilities during and immediately following the suspension period</w:t>
      </w:r>
      <w:r w:rsidR="00EC7EB9" w:rsidRPr="004538DC">
        <w:rPr>
          <w:rFonts w:cstheme="minorHAnsi"/>
          <w:color w:val="365F91" w:themeColor="accent1" w:themeShade="BF"/>
        </w:rPr>
        <w:t>:</w:t>
      </w:r>
    </w:p>
    <w:p w14:paraId="007D3307" w14:textId="7963DDFE" w:rsidR="00EA3268" w:rsidRPr="004538DC" w:rsidRDefault="000C4B66" w:rsidP="00537BB7">
      <w:pPr>
        <w:numPr>
          <w:ilvl w:val="0"/>
          <w:numId w:val="27"/>
        </w:numPr>
        <w:spacing w:before="100" w:beforeAutospacing="1" w:after="120" w:line="240" w:lineRule="auto"/>
        <w:ind w:left="714" w:hanging="357"/>
        <w:jc w:val="both"/>
        <w:rPr>
          <w:rFonts w:cstheme="minorHAnsi"/>
        </w:rPr>
      </w:pPr>
      <w:r w:rsidRPr="004538DC">
        <w:rPr>
          <w:rFonts w:cstheme="minorHAnsi"/>
        </w:rPr>
        <w:t xml:space="preserve">Wherever practicable the </w:t>
      </w:r>
      <w:r w:rsidR="00EC7EB9" w:rsidRPr="004538DC">
        <w:rPr>
          <w:rFonts w:cstheme="minorHAnsi"/>
        </w:rPr>
        <w:t>re-entry</w:t>
      </w:r>
      <w:r w:rsidRPr="004538DC">
        <w:rPr>
          <w:rFonts w:cstheme="minorHAnsi"/>
        </w:rPr>
        <w:t xml:space="preserve"> meeting to prepare the student to return to school will be conducted before the suspensions ends.</w:t>
      </w:r>
    </w:p>
    <w:p w14:paraId="471DB270" w14:textId="77777777" w:rsidR="00B75941" w:rsidRPr="004538DC" w:rsidRDefault="00B75941" w:rsidP="00537BB7">
      <w:pPr>
        <w:numPr>
          <w:ilvl w:val="0"/>
          <w:numId w:val="27"/>
        </w:numPr>
        <w:spacing w:before="100" w:beforeAutospacing="1" w:after="100" w:afterAutospacing="1" w:line="240" w:lineRule="auto"/>
        <w:jc w:val="both"/>
        <w:rPr>
          <w:rFonts w:cstheme="minorHAnsi"/>
        </w:rPr>
      </w:pPr>
      <w:r w:rsidRPr="004538DC">
        <w:rPr>
          <w:rFonts w:cstheme="minorHAnsi"/>
        </w:rPr>
        <w:t xml:space="preserve">When a student comes onto school grounds without permission during a period of suspension, the principal will: </w:t>
      </w:r>
    </w:p>
    <w:p w14:paraId="59534196" w14:textId="79BDBBC2" w:rsidR="00B75941" w:rsidRPr="004538DC" w:rsidRDefault="00B75941" w:rsidP="00537BB7">
      <w:pPr>
        <w:numPr>
          <w:ilvl w:val="1"/>
          <w:numId w:val="27"/>
        </w:numPr>
        <w:spacing w:before="100" w:beforeAutospacing="1" w:after="100" w:afterAutospacing="1" w:line="240" w:lineRule="auto"/>
        <w:jc w:val="both"/>
        <w:rPr>
          <w:rFonts w:cstheme="minorHAnsi"/>
        </w:rPr>
      </w:pPr>
      <w:r w:rsidRPr="004538DC">
        <w:rPr>
          <w:rFonts w:cstheme="minorHAnsi"/>
        </w:rPr>
        <w:t>ascertain the reason for the attendance and offer the student assistance when the reason for attendance is genuine</w:t>
      </w:r>
      <w:r w:rsidR="00EC7EB9" w:rsidRPr="004538DC">
        <w:rPr>
          <w:rFonts w:cstheme="minorHAnsi"/>
        </w:rPr>
        <w:t>.</w:t>
      </w:r>
    </w:p>
    <w:p w14:paraId="6A07FB98" w14:textId="22819338" w:rsidR="00B75941" w:rsidRPr="004538DC" w:rsidRDefault="00B75941" w:rsidP="00537BB7">
      <w:pPr>
        <w:numPr>
          <w:ilvl w:val="1"/>
          <w:numId w:val="27"/>
        </w:numPr>
        <w:spacing w:before="100" w:beforeAutospacing="1" w:after="100" w:afterAutospacing="1" w:line="240" w:lineRule="auto"/>
        <w:jc w:val="both"/>
        <w:rPr>
          <w:rFonts w:cstheme="minorHAnsi"/>
        </w:rPr>
      </w:pPr>
      <w:r w:rsidRPr="004538DC">
        <w:rPr>
          <w:rFonts w:cstheme="minorHAnsi"/>
        </w:rPr>
        <w:t xml:space="preserve">where the student does not supply a genuine reason, discuss calmly and supportively with the student the need for the student to honour the suspension decision and leave the school </w:t>
      </w:r>
      <w:r w:rsidR="00EC7EB9" w:rsidRPr="004538DC">
        <w:rPr>
          <w:rFonts w:cstheme="minorHAnsi"/>
        </w:rPr>
        <w:t>grounds.</w:t>
      </w:r>
    </w:p>
    <w:p w14:paraId="4F4BE9D5" w14:textId="6C139F31" w:rsidR="00B75941" w:rsidRPr="004538DC" w:rsidRDefault="00B75941" w:rsidP="00537BB7">
      <w:pPr>
        <w:numPr>
          <w:ilvl w:val="1"/>
          <w:numId w:val="27"/>
        </w:numPr>
        <w:spacing w:before="100" w:beforeAutospacing="1" w:after="100" w:afterAutospacing="1" w:line="240" w:lineRule="auto"/>
        <w:jc w:val="both"/>
        <w:rPr>
          <w:rFonts w:cstheme="minorHAnsi"/>
        </w:rPr>
      </w:pPr>
      <w:r w:rsidRPr="004538DC">
        <w:rPr>
          <w:rFonts w:cstheme="minorHAnsi"/>
        </w:rPr>
        <w:t xml:space="preserve">make reasonable attempts to notify a parent to collect the student in circumstances where the student refuses to leave school </w:t>
      </w:r>
      <w:r w:rsidR="00EC7EB9" w:rsidRPr="004538DC">
        <w:rPr>
          <w:rFonts w:cstheme="minorHAnsi"/>
        </w:rPr>
        <w:t>grounds.</w:t>
      </w:r>
    </w:p>
    <w:p w14:paraId="2E5674A2" w14:textId="77777777" w:rsidR="00B75941" w:rsidRPr="004538DC" w:rsidRDefault="00B75941" w:rsidP="00537BB7">
      <w:pPr>
        <w:numPr>
          <w:ilvl w:val="1"/>
          <w:numId w:val="27"/>
        </w:numPr>
        <w:spacing w:before="100" w:beforeAutospacing="1" w:after="120" w:line="240" w:lineRule="auto"/>
        <w:ind w:left="1434" w:hanging="357"/>
        <w:jc w:val="both"/>
        <w:rPr>
          <w:rFonts w:cstheme="minorHAnsi"/>
        </w:rPr>
      </w:pPr>
      <w:r w:rsidRPr="004538DC">
        <w:rPr>
          <w:rFonts w:cstheme="minorHAnsi"/>
        </w:rPr>
        <w:t>notify the police if the student is acting in a way that poses a threat to staff, students or property.</w:t>
      </w:r>
    </w:p>
    <w:p w14:paraId="45C5460A" w14:textId="77777777" w:rsidR="00B75941" w:rsidRPr="004538DC" w:rsidRDefault="00B75941" w:rsidP="00537BB7">
      <w:pPr>
        <w:numPr>
          <w:ilvl w:val="0"/>
          <w:numId w:val="27"/>
        </w:numPr>
        <w:spacing w:before="100" w:beforeAutospacing="1" w:after="100" w:afterAutospacing="1" w:line="240" w:lineRule="auto"/>
        <w:jc w:val="both"/>
        <w:rPr>
          <w:rFonts w:cstheme="minorHAnsi"/>
        </w:rPr>
      </w:pPr>
      <w:r w:rsidRPr="004538DC">
        <w:rPr>
          <w:rFonts w:cstheme="minorHAnsi"/>
        </w:rPr>
        <w:t xml:space="preserve">For a student who commits a breach of school discipline while on suspension, the principal may apply an extension to the suspension period, subject to Regulation 43. </w:t>
      </w:r>
    </w:p>
    <w:p w14:paraId="3C1CC9A5" w14:textId="77777777" w:rsidR="00B75941" w:rsidRPr="004538DC" w:rsidRDefault="00B75941" w:rsidP="00537BB7">
      <w:pPr>
        <w:numPr>
          <w:ilvl w:val="1"/>
          <w:numId w:val="27"/>
        </w:numPr>
        <w:spacing w:before="100" w:beforeAutospacing="1" w:after="100" w:afterAutospacing="1" w:line="240" w:lineRule="auto"/>
        <w:jc w:val="both"/>
        <w:rPr>
          <w:rFonts w:cstheme="minorHAnsi"/>
        </w:rPr>
      </w:pPr>
      <w:r w:rsidRPr="004538DC">
        <w:rPr>
          <w:rFonts w:cstheme="minorHAnsi"/>
        </w:rPr>
        <w:t xml:space="preserve">Where the maximum period of suspension is already in place, the principal will consider alternative disciplinary sanctions for that breach, to be served after the student’s return to school provided that </w:t>
      </w:r>
      <w:r w:rsidRPr="004538DC">
        <w:rPr>
          <w:rFonts w:cstheme="minorHAnsi"/>
        </w:rPr>
        <w:lastRenderedPageBreak/>
        <w:t>this sanction does not further limit the student’s attendance.  This does not apply in the event of a recommendation for exclusion.</w:t>
      </w:r>
    </w:p>
    <w:p w14:paraId="37709AE1" w14:textId="77777777" w:rsidR="00B75941" w:rsidRPr="004538DC" w:rsidRDefault="00B75941" w:rsidP="00537BB7">
      <w:pPr>
        <w:numPr>
          <w:ilvl w:val="1"/>
          <w:numId w:val="27"/>
        </w:numPr>
        <w:spacing w:before="100" w:beforeAutospacing="1" w:after="120" w:line="240" w:lineRule="auto"/>
        <w:ind w:left="1434" w:hanging="357"/>
        <w:jc w:val="both"/>
        <w:rPr>
          <w:rFonts w:cstheme="minorHAnsi"/>
        </w:rPr>
      </w:pPr>
      <w:r w:rsidRPr="004538DC">
        <w:rPr>
          <w:rFonts w:cstheme="minorHAnsi"/>
        </w:rPr>
        <w:t>A suspension under Regulation 43(1)(a) may not be extended to a suspension under Regulation 43(1)(b), except where the breach committed during the suspension period can reasonably be considered by the principal to be a serious breach.</w:t>
      </w:r>
    </w:p>
    <w:p w14:paraId="75F27EB4" w14:textId="6B63741D" w:rsidR="00B75941" w:rsidRPr="004538DC" w:rsidRDefault="00B75941" w:rsidP="00537BB7">
      <w:pPr>
        <w:numPr>
          <w:ilvl w:val="0"/>
          <w:numId w:val="27"/>
        </w:numPr>
        <w:spacing w:before="100" w:beforeAutospacing="1" w:after="100" w:afterAutospacing="1" w:line="240" w:lineRule="auto"/>
        <w:jc w:val="both"/>
        <w:rPr>
          <w:rFonts w:cstheme="minorHAnsi"/>
        </w:rPr>
      </w:pPr>
      <w:r w:rsidRPr="004538DC">
        <w:rPr>
          <w:rFonts w:cstheme="minorHAnsi"/>
        </w:rPr>
        <w:t>The principal will provide</w:t>
      </w:r>
      <w:r w:rsidR="00EC7EB9" w:rsidRPr="004538DC">
        <w:rPr>
          <w:rFonts w:cstheme="minorHAnsi"/>
        </w:rPr>
        <w:t xml:space="preserve"> a</w:t>
      </w:r>
      <w:r w:rsidRPr="004538DC">
        <w:rPr>
          <w:rFonts w:cstheme="minorHAnsi"/>
        </w:rPr>
        <w:t xml:space="preserve"> learning activity for the student to complete during the period of suspension where this period is for 3 or more consecutive days or totals more than 5 days in the school year (this is not dependent upon the parent or student asking for work to be provided).  The principal will: </w:t>
      </w:r>
    </w:p>
    <w:p w14:paraId="2732C3C1" w14:textId="616A6B94" w:rsidR="00F315B6" w:rsidRPr="004538DC" w:rsidRDefault="00B75941" w:rsidP="00537BB7">
      <w:pPr>
        <w:numPr>
          <w:ilvl w:val="1"/>
          <w:numId w:val="27"/>
        </w:numPr>
        <w:spacing w:before="100" w:beforeAutospacing="1" w:after="100" w:afterAutospacing="1" w:line="240" w:lineRule="auto"/>
        <w:jc w:val="both"/>
        <w:rPr>
          <w:rFonts w:cstheme="minorHAnsi"/>
        </w:rPr>
      </w:pPr>
      <w:r w:rsidRPr="004538DC">
        <w:rPr>
          <w:rFonts w:cstheme="minorHAnsi"/>
        </w:rPr>
        <w:t>provide work that is</w:t>
      </w:r>
      <w:r w:rsidR="00F315B6" w:rsidRPr="004538DC">
        <w:rPr>
          <w:rFonts w:cstheme="minorHAnsi"/>
        </w:rPr>
        <w:t xml:space="preserve"> a</w:t>
      </w:r>
      <w:r w:rsidRPr="004538DC">
        <w:rPr>
          <w:rFonts w:cstheme="minorHAnsi"/>
        </w:rPr>
        <w:t xml:space="preserve"> genuine learning activity designed to </w:t>
      </w:r>
      <w:r w:rsidR="00F315B6" w:rsidRPr="004538DC">
        <w:rPr>
          <w:rFonts w:cstheme="minorHAnsi"/>
        </w:rPr>
        <w:t>assist the student to maintain their learning which is able to be completed without staff supervision</w:t>
      </w:r>
      <w:r w:rsidR="00EC7EB9" w:rsidRPr="004538DC">
        <w:rPr>
          <w:rFonts w:cstheme="minorHAnsi"/>
        </w:rPr>
        <w:t>.</w:t>
      </w:r>
    </w:p>
    <w:p w14:paraId="5A34E14D" w14:textId="6126C3CF" w:rsidR="00B75941" w:rsidRPr="004538DC" w:rsidRDefault="00B75941" w:rsidP="00537BB7">
      <w:pPr>
        <w:numPr>
          <w:ilvl w:val="1"/>
          <w:numId w:val="27"/>
        </w:numPr>
        <w:spacing w:before="100" w:beforeAutospacing="1" w:after="100" w:afterAutospacing="1" w:line="240" w:lineRule="auto"/>
        <w:jc w:val="both"/>
        <w:rPr>
          <w:rFonts w:cstheme="minorHAnsi"/>
        </w:rPr>
      </w:pPr>
      <w:r w:rsidRPr="004538DC">
        <w:rPr>
          <w:rFonts w:cstheme="minorHAnsi"/>
        </w:rPr>
        <w:t>Where the period of suspension is less than that stipulated in Section 21 above, the principal will make reasonable endeavours to ensure the student keeps up with their classwork and maintains continuity of learning.</w:t>
      </w:r>
    </w:p>
    <w:p w14:paraId="39B43232" w14:textId="77777777" w:rsidR="00B75941" w:rsidRPr="004538DC" w:rsidRDefault="00B75941" w:rsidP="00537BB7">
      <w:pPr>
        <w:numPr>
          <w:ilvl w:val="0"/>
          <w:numId w:val="27"/>
        </w:numPr>
        <w:spacing w:before="100" w:beforeAutospacing="1" w:after="100" w:afterAutospacing="1" w:line="240" w:lineRule="auto"/>
        <w:jc w:val="both"/>
        <w:rPr>
          <w:rFonts w:cstheme="minorHAnsi"/>
        </w:rPr>
      </w:pPr>
      <w:r w:rsidRPr="004538DC">
        <w:rPr>
          <w:rFonts w:cstheme="minorHAnsi"/>
        </w:rPr>
        <w:t xml:space="preserve">If a student accumulates 8 suspensions or 20 days of suspension in a calendar year, whichever comes first, the principal will: </w:t>
      </w:r>
    </w:p>
    <w:p w14:paraId="61096829" w14:textId="4AADEE19" w:rsidR="008F51AF" w:rsidRPr="004538DC" w:rsidRDefault="00B75941" w:rsidP="00537BB7">
      <w:pPr>
        <w:numPr>
          <w:ilvl w:val="1"/>
          <w:numId w:val="27"/>
        </w:numPr>
        <w:spacing w:before="100" w:beforeAutospacing="1" w:after="100" w:afterAutospacing="1" w:line="240" w:lineRule="auto"/>
        <w:jc w:val="both"/>
        <w:rPr>
          <w:rStyle w:val="Strong"/>
          <w:rFonts w:cstheme="minorHAnsi"/>
          <w:b w:val="0"/>
          <w:bCs w:val="0"/>
        </w:rPr>
      </w:pPr>
      <w:r w:rsidRPr="004538DC">
        <w:rPr>
          <w:rFonts w:cstheme="minorHAnsi"/>
        </w:rPr>
        <w:t>inform the Regional Executive Director and Principal, School of Special Educational Needs: Behaviour and Engagement as part of a case management approach</w:t>
      </w:r>
      <w:r w:rsidR="00EC7EB9" w:rsidRPr="004538DC">
        <w:rPr>
          <w:rFonts w:cstheme="minorHAnsi"/>
        </w:rPr>
        <w:t>.</w:t>
      </w:r>
    </w:p>
    <w:p w14:paraId="3AE2397D" w14:textId="77777777" w:rsidR="00B75941" w:rsidRPr="00AD70BB" w:rsidRDefault="00B75941" w:rsidP="008F51AF">
      <w:pPr>
        <w:pStyle w:val="Heading1"/>
        <w:rPr>
          <w:rFonts w:asciiTheme="minorHAnsi" w:hAnsiTheme="minorHAnsi" w:cstheme="minorHAnsi"/>
        </w:rPr>
      </w:pPr>
      <w:bookmarkStart w:id="10" w:name="_Toc23837938"/>
      <w:r w:rsidRPr="00AD70BB">
        <w:rPr>
          <w:rStyle w:val="Strong"/>
          <w:rFonts w:asciiTheme="minorHAnsi" w:hAnsiTheme="minorHAnsi" w:cstheme="minorHAnsi"/>
          <w:b/>
          <w:bCs/>
        </w:rPr>
        <w:t>Physical restraint of a student</w:t>
      </w:r>
      <w:bookmarkEnd w:id="10"/>
    </w:p>
    <w:p w14:paraId="56B65388" w14:textId="77777777" w:rsidR="00F315B6" w:rsidRPr="004538DC" w:rsidRDefault="00F315B6" w:rsidP="00F315B6">
      <w:pPr>
        <w:shd w:val="clear" w:color="auto" w:fill="FFFFFF"/>
        <w:spacing w:after="100" w:afterAutospacing="1" w:line="240" w:lineRule="auto"/>
        <w:rPr>
          <w:rFonts w:eastAsia="Times New Roman" w:cstheme="minorHAnsi"/>
          <w:lang w:eastAsia="en-AU"/>
        </w:rPr>
      </w:pPr>
      <w:r w:rsidRPr="004538DC">
        <w:rPr>
          <w:rFonts w:eastAsia="Times New Roman" w:cstheme="minorHAnsi"/>
          <w:lang w:eastAsia="en-AU"/>
        </w:rPr>
        <w:t>Physical restraint of a student is used as a last resort, and only as either:</w:t>
      </w:r>
    </w:p>
    <w:p w14:paraId="2BAF6DC9" w14:textId="435E35E5" w:rsidR="00F315B6" w:rsidRPr="004538DC" w:rsidRDefault="00F315B6" w:rsidP="00537BB7">
      <w:pPr>
        <w:numPr>
          <w:ilvl w:val="0"/>
          <w:numId w:val="39"/>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a planned, documented, approved strategy</w:t>
      </w:r>
      <w:r w:rsidR="00FF4FEF" w:rsidRPr="004538DC">
        <w:rPr>
          <w:rFonts w:eastAsia="Times New Roman" w:cstheme="minorHAnsi"/>
          <w:lang w:eastAsia="en-AU"/>
        </w:rPr>
        <w:t>.</w:t>
      </w:r>
    </w:p>
    <w:p w14:paraId="041388A5" w14:textId="6F52B9B3" w:rsidR="00F315B6" w:rsidRPr="004538DC" w:rsidRDefault="00F315B6" w:rsidP="00537BB7">
      <w:pPr>
        <w:numPr>
          <w:ilvl w:val="0"/>
          <w:numId w:val="39"/>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an emergency response.</w:t>
      </w:r>
    </w:p>
    <w:p w14:paraId="7AB0412C" w14:textId="77777777" w:rsidR="00F315B6" w:rsidRPr="004538DC" w:rsidRDefault="00F315B6" w:rsidP="00F315B6">
      <w:pPr>
        <w:pStyle w:val="NormalWeb"/>
        <w:shd w:val="clear" w:color="auto" w:fill="FFFFFF"/>
        <w:spacing w:before="0" w:beforeAutospacing="0" w:after="0"/>
        <w:rPr>
          <w:rFonts w:asciiTheme="minorHAnsi" w:hAnsiTheme="minorHAnsi" w:cstheme="minorHAnsi"/>
          <w:sz w:val="22"/>
          <w:szCs w:val="22"/>
        </w:rPr>
      </w:pPr>
      <w:r w:rsidRPr="004538DC">
        <w:rPr>
          <w:rFonts w:asciiTheme="minorHAnsi" w:hAnsiTheme="minorHAnsi" w:cstheme="minorHAnsi"/>
          <w:sz w:val="22"/>
          <w:szCs w:val="22"/>
        </w:rPr>
        <w:t>Regulation 38 of the </w:t>
      </w:r>
      <w:hyperlink r:id="rId34" w:history="1">
        <w:r w:rsidRPr="004538DC">
          <w:rPr>
            <w:rStyle w:val="Hyperlink"/>
            <w:rFonts w:asciiTheme="minorHAnsi" w:hAnsiTheme="minorHAnsi" w:cstheme="minorHAnsi"/>
            <w:color w:val="auto"/>
            <w:sz w:val="22"/>
            <w:szCs w:val="22"/>
          </w:rPr>
          <w:t>School Education Regulations 2000 (WA)</w:t>
        </w:r>
      </w:hyperlink>
      <w:r w:rsidRPr="004538DC">
        <w:rPr>
          <w:rFonts w:asciiTheme="minorHAnsi" w:hAnsiTheme="minorHAnsi" w:cstheme="minorHAnsi"/>
          <w:sz w:val="22"/>
          <w:szCs w:val="22"/>
        </w:rPr>
        <w:t> provides that school staff can take reasonable action to either:</w:t>
      </w:r>
    </w:p>
    <w:p w14:paraId="56C139D5" w14:textId="79398D37" w:rsidR="00F315B6" w:rsidRPr="004538DC" w:rsidRDefault="00F315B6" w:rsidP="00537BB7">
      <w:pPr>
        <w:numPr>
          <w:ilvl w:val="0"/>
          <w:numId w:val="40"/>
        </w:numPr>
        <w:shd w:val="clear" w:color="auto" w:fill="FFFFFF"/>
        <w:spacing w:before="100" w:beforeAutospacing="1" w:after="100" w:afterAutospacing="1" w:line="240" w:lineRule="auto"/>
        <w:rPr>
          <w:rFonts w:cstheme="minorHAnsi"/>
        </w:rPr>
      </w:pPr>
      <w:r w:rsidRPr="004538DC">
        <w:rPr>
          <w:rFonts w:cstheme="minorHAnsi"/>
        </w:rPr>
        <w:t>manage or care for a student</w:t>
      </w:r>
      <w:r w:rsidR="00C44EBA" w:rsidRPr="004538DC">
        <w:rPr>
          <w:rFonts w:cstheme="minorHAnsi"/>
        </w:rPr>
        <w:t>.</w:t>
      </w:r>
    </w:p>
    <w:p w14:paraId="4DD47C2A" w14:textId="2FEB6A5F" w:rsidR="00F315B6" w:rsidRPr="004538DC" w:rsidRDefault="00F315B6" w:rsidP="00537BB7">
      <w:pPr>
        <w:numPr>
          <w:ilvl w:val="0"/>
          <w:numId w:val="40"/>
        </w:numPr>
        <w:shd w:val="clear" w:color="auto" w:fill="FFFFFF"/>
        <w:spacing w:before="100" w:beforeAutospacing="1" w:after="100" w:afterAutospacing="1" w:line="240" w:lineRule="auto"/>
        <w:rPr>
          <w:rFonts w:cstheme="minorHAnsi"/>
        </w:rPr>
      </w:pPr>
      <w:r w:rsidRPr="004538DC">
        <w:rPr>
          <w:rFonts w:cstheme="minorHAnsi"/>
        </w:rPr>
        <w:t>maintain or re-establish order</w:t>
      </w:r>
      <w:r w:rsidR="00C44EBA" w:rsidRPr="004538DC">
        <w:rPr>
          <w:rFonts w:cstheme="minorHAnsi"/>
        </w:rPr>
        <w:t>.</w:t>
      </w:r>
    </w:p>
    <w:p w14:paraId="6BAC44A7" w14:textId="77777777" w:rsidR="00F315B6" w:rsidRPr="004538DC" w:rsidRDefault="00F315B6" w:rsidP="00537BB7">
      <w:pPr>
        <w:numPr>
          <w:ilvl w:val="0"/>
          <w:numId w:val="40"/>
        </w:numPr>
        <w:shd w:val="clear" w:color="auto" w:fill="FFFFFF"/>
        <w:spacing w:before="100" w:beforeAutospacing="1" w:after="100" w:afterAutospacing="1" w:line="240" w:lineRule="auto"/>
        <w:rPr>
          <w:rFonts w:cstheme="minorHAnsi"/>
        </w:rPr>
      </w:pPr>
      <w:r w:rsidRPr="004538DC">
        <w:rPr>
          <w:rFonts w:cstheme="minorHAnsi"/>
        </w:rPr>
        <w:t>prevent or restrain a person from placing at risk the safety of self, others or damaging property.</w:t>
      </w:r>
    </w:p>
    <w:p w14:paraId="4AD29C00" w14:textId="77777777" w:rsidR="00F315B6" w:rsidRPr="004538DC" w:rsidRDefault="00F315B6" w:rsidP="00F315B6">
      <w:pPr>
        <w:pStyle w:val="NormalWeb"/>
        <w:shd w:val="clear" w:color="auto" w:fill="FFFFFF"/>
        <w:spacing w:before="0" w:beforeAutospacing="0"/>
        <w:rPr>
          <w:rFonts w:asciiTheme="minorHAnsi" w:hAnsiTheme="minorHAnsi" w:cstheme="minorHAnsi"/>
          <w:sz w:val="22"/>
          <w:szCs w:val="22"/>
        </w:rPr>
      </w:pPr>
      <w:r w:rsidRPr="004538DC">
        <w:rPr>
          <w:rFonts w:asciiTheme="minorHAnsi" w:hAnsiTheme="minorHAnsi" w:cstheme="minorHAnsi"/>
          <w:sz w:val="22"/>
          <w:szCs w:val="22"/>
        </w:rPr>
        <w:t>Physical restraint of a student is only used if the student’s behaviour:</w:t>
      </w:r>
    </w:p>
    <w:p w14:paraId="0CB7840B" w14:textId="536969CB" w:rsidR="00F315B6" w:rsidRPr="004538DC" w:rsidRDefault="00F315B6" w:rsidP="00537BB7">
      <w:pPr>
        <w:numPr>
          <w:ilvl w:val="0"/>
          <w:numId w:val="41"/>
        </w:numPr>
        <w:shd w:val="clear" w:color="auto" w:fill="FFFFFF"/>
        <w:spacing w:before="100" w:beforeAutospacing="1" w:after="100" w:afterAutospacing="1" w:line="240" w:lineRule="auto"/>
        <w:rPr>
          <w:rFonts w:cstheme="minorHAnsi"/>
        </w:rPr>
      </w:pPr>
      <w:r w:rsidRPr="004538DC">
        <w:rPr>
          <w:rFonts w:cstheme="minorHAnsi"/>
        </w:rPr>
        <w:t>prevents other strategies from being successfully used to maintain the good order of the learning environment</w:t>
      </w:r>
      <w:r w:rsidR="00C44EBA" w:rsidRPr="004538DC">
        <w:rPr>
          <w:rFonts w:cstheme="minorHAnsi"/>
        </w:rPr>
        <w:t>.</w:t>
      </w:r>
    </w:p>
    <w:p w14:paraId="77515DE1" w14:textId="77777777" w:rsidR="00F315B6" w:rsidRPr="004538DC" w:rsidRDefault="00F315B6" w:rsidP="00537BB7">
      <w:pPr>
        <w:numPr>
          <w:ilvl w:val="0"/>
          <w:numId w:val="41"/>
        </w:numPr>
        <w:shd w:val="clear" w:color="auto" w:fill="FFFFFF"/>
        <w:spacing w:before="100" w:beforeAutospacing="1" w:after="100" w:afterAutospacing="1" w:line="240" w:lineRule="auto"/>
        <w:rPr>
          <w:rFonts w:cstheme="minorHAnsi"/>
        </w:rPr>
      </w:pPr>
      <w:r w:rsidRPr="004538DC">
        <w:rPr>
          <w:rFonts w:cstheme="minorHAnsi"/>
        </w:rPr>
        <w:t>poses imminent risk of harm to themselves or others, or significant damage to property.</w:t>
      </w:r>
    </w:p>
    <w:p w14:paraId="63A7F959" w14:textId="4DFC8380" w:rsidR="008F51AF" w:rsidRPr="004538DC" w:rsidRDefault="00F315B6" w:rsidP="00F315B6">
      <w:pPr>
        <w:pStyle w:val="NormalWeb"/>
        <w:shd w:val="clear" w:color="auto" w:fill="FFFFFF"/>
        <w:spacing w:before="0" w:beforeAutospacing="0"/>
        <w:rPr>
          <w:rFonts w:asciiTheme="minorHAnsi" w:hAnsiTheme="minorHAnsi" w:cstheme="minorHAnsi"/>
          <w:sz w:val="22"/>
          <w:szCs w:val="22"/>
        </w:rPr>
      </w:pPr>
      <w:r w:rsidRPr="004538DC">
        <w:rPr>
          <w:rFonts w:asciiTheme="minorHAnsi" w:hAnsiTheme="minorHAnsi" w:cstheme="minorHAnsi"/>
          <w:sz w:val="22"/>
          <w:szCs w:val="22"/>
        </w:rPr>
        <w:t>Physical restraint must only be used for the minimum amount of time needed for the student to recover to behaviour where less restrictive strategies may be successful.</w:t>
      </w:r>
    </w:p>
    <w:p w14:paraId="3B87C921" w14:textId="1FD15CB8" w:rsidR="00AE1455" w:rsidRPr="004538DC" w:rsidRDefault="00AE1455" w:rsidP="00F315B6">
      <w:pPr>
        <w:shd w:val="clear" w:color="auto" w:fill="FFFFFF"/>
        <w:spacing w:after="100" w:afterAutospacing="1" w:line="240" w:lineRule="auto"/>
        <w:rPr>
          <w:rFonts w:eastAsia="Times New Roman" w:cstheme="minorHAnsi"/>
          <w:lang w:eastAsia="en-AU"/>
        </w:rPr>
      </w:pPr>
      <w:r w:rsidRPr="004538DC">
        <w:rPr>
          <w:rFonts w:cstheme="minorHAnsi"/>
          <w:shd w:val="clear" w:color="auto" w:fill="FFFFFF"/>
        </w:rPr>
        <w:t xml:space="preserve">Some situations may require physical contact to support instruction, manage health care needs or maintain the safety of students, staff or the school </w:t>
      </w:r>
      <w:r w:rsidR="0053388A" w:rsidRPr="004538DC">
        <w:rPr>
          <w:rFonts w:cstheme="minorHAnsi"/>
          <w:shd w:val="clear" w:color="auto" w:fill="FFFFFF"/>
        </w:rPr>
        <w:t>environment</w:t>
      </w:r>
      <w:r w:rsidR="0053388A" w:rsidRPr="004538DC">
        <w:rPr>
          <w:rFonts w:eastAsia="Times New Roman" w:cstheme="minorHAnsi"/>
          <w:lang w:eastAsia="en-AU"/>
        </w:rPr>
        <w:t>.</w:t>
      </w:r>
    </w:p>
    <w:p w14:paraId="54C00FDF" w14:textId="398196ED" w:rsidR="00F315B6" w:rsidRPr="004538DC" w:rsidRDefault="00F315B6" w:rsidP="00F315B6">
      <w:pPr>
        <w:shd w:val="clear" w:color="auto" w:fill="FFFFFF"/>
        <w:spacing w:after="100" w:afterAutospacing="1" w:line="240" w:lineRule="auto"/>
        <w:rPr>
          <w:rFonts w:eastAsia="Times New Roman" w:cstheme="minorHAnsi"/>
          <w:lang w:eastAsia="en-AU"/>
        </w:rPr>
      </w:pPr>
      <w:r w:rsidRPr="004538DC">
        <w:rPr>
          <w:rFonts w:eastAsia="Times New Roman" w:cstheme="minorHAnsi"/>
          <w:lang w:eastAsia="en-AU"/>
        </w:rPr>
        <w:t>Principals must consider:</w:t>
      </w:r>
    </w:p>
    <w:p w14:paraId="672DD0CD" w14:textId="3DDED04B" w:rsidR="00F315B6" w:rsidRPr="004538DC" w:rsidRDefault="00F315B6" w:rsidP="00537BB7">
      <w:pPr>
        <w:numPr>
          <w:ilvl w:val="0"/>
          <w:numId w:val="42"/>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the student’s rights and freedom of movement</w:t>
      </w:r>
      <w:r w:rsidR="0053388A" w:rsidRPr="004538DC">
        <w:rPr>
          <w:rFonts w:eastAsia="Times New Roman" w:cstheme="minorHAnsi"/>
          <w:lang w:eastAsia="en-AU"/>
        </w:rPr>
        <w:t>.</w:t>
      </w:r>
    </w:p>
    <w:p w14:paraId="63B02CCD" w14:textId="27E991BB" w:rsidR="00F315B6" w:rsidRPr="004538DC" w:rsidRDefault="00F315B6" w:rsidP="00537BB7">
      <w:pPr>
        <w:numPr>
          <w:ilvl w:val="0"/>
          <w:numId w:val="42"/>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the student’s cultural, cognitive, developmental and psychological background</w:t>
      </w:r>
      <w:r w:rsidR="0053388A" w:rsidRPr="004538DC">
        <w:rPr>
          <w:rFonts w:eastAsia="Times New Roman" w:cstheme="minorHAnsi"/>
          <w:lang w:eastAsia="en-AU"/>
        </w:rPr>
        <w:t>.</w:t>
      </w:r>
    </w:p>
    <w:p w14:paraId="78B396A0" w14:textId="46888D86" w:rsidR="00F315B6" w:rsidRPr="004538DC" w:rsidRDefault="00F315B6" w:rsidP="00537BB7">
      <w:pPr>
        <w:numPr>
          <w:ilvl w:val="0"/>
          <w:numId w:val="42"/>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the functions of the student’s behaviour</w:t>
      </w:r>
      <w:r w:rsidR="0053388A" w:rsidRPr="004538DC">
        <w:rPr>
          <w:rFonts w:eastAsia="Times New Roman" w:cstheme="minorHAnsi"/>
          <w:lang w:eastAsia="en-AU"/>
        </w:rPr>
        <w:t>.</w:t>
      </w:r>
    </w:p>
    <w:p w14:paraId="1CA67662" w14:textId="54FFCD92" w:rsidR="00F315B6" w:rsidRPr="004538DC" w:rsidRDefault="00F315B6" w:rsidP="00537BB7">
      <w:pPr>
        <w:numPr>
          <w:ilvl w:val="0"/>
          <w:numId w:val="42"/>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environmental factors contributing to the student’s behaviour</w:t>
      </w:r>
      <w:r w:rsidR="0053388A" w:rsidRPr="004538DC">
        <w:rPr>
          <w:rFonts w:eastAsia="Times New Roman" w:cstheme="minorHAnsi"/>
          <w:lang w:eastAsia="en-AU"/>
        </w:rPr>
        <w:t>.</w:t>
      </w:r>
    </w:p>
    <w:p w14:paraId="391843A0" w14:textId="77777777" w:rsidR="00F315B6" w:rsidRPr="004538DC" w:rsidRDefault="00F315B6" w:rsidP="00537BB7">
      <w:pPr>
        <w:numPr>
          <w:ilvl w:val="0"/>
          <w:numId w:val="42"/>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information and advice from the parent, school staff, student support services and relevant external agencies.</w:t>
      </w:r>
    </w:p>
    <w:p w14:paraId="1E39AF3D" w14:textId="77777777" w:rsidR="00B75941" w:rsidRPr="004538DC" w:rsidRDefault="00B75941" w:rsidP="00AE1455">
      <w:pPr>
        <w:spacing w:before="100" w:beforeAutospacing="1" w:after="100" w:afterAutospacing="1" w:line="240" w:lineRule="auto"/>
        <w:jc w:val="both"/>
        <w:rPr>
          <w:rFonts w:cstheme="minorHAnsi"/>
        </w:rPr>
      </w:pPr>
      <w:r w:rsidRPr="004538DC">
        <w:rPr>
          <w:rFonts w:cstheme="minorHAnsi"/>
        </w:rPr>
        <w:lastRenderedPageBreak/>
        <w:t>The principal will provide appropriate support to the student, staff, other students and parents as required after the restraint.</w:t>
      </w:r>
    </w:p>
    <w:p w14:paraId="130E5A4B" w14:textId="77777777" w:rsidR="00B75941" w:rsidRPr="004538DC" w:rsidRDefault="00B75941" w:rsidP="00AE1455">
      <w:pPr>
        <w:spacing w:before="100" w:beforeAutospacing="1" w:after="100" w:afterAutospacing="1" w:line="240" w:lineRule="auto"/>
        <w:ind w:left="720"/>
        <w:jc w:val="both"/>
        <w:rPr>
          <w:rFonts w:cstheme="minorHAnsi"/>
        </w:rPr>
      </w:pPr>
      <w:r w:rsidRPr="004538DC">
        <w:rPr>
          <w:rFonts w:cstheme="minorHAnsi"/>
        </w:rPr>
        <w:t xml:space="preserve">The principal will keep a record for each instance of physical restraint, which includes: </w:t>
      </w:r>
    </w:p>
    <w:p w14:paraId="28AAB648" w14:textId="0E44E3F3"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date, time, location and duration of the physical restraint</w:t>
      </w:r>
      <w:r w:rsidR="00C44EBA" w:rsidRPr="004538DC">
        <w:rPr>
          <w:rFonts w:cstheme="minorHAnsi"/>
        </w:rPr>
        <w:t>.</w:t>
      </w:r>
    </w:p>
    <w:p w14:paraId="381FA320" w14:textId="03E9A803"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name of student and name(s) of staff member(s) involved</w:t>
      </w:r>
      <w:r w:rsidR="00C44EBA" w:rsidRPr="004538DC">
        <w:rPr>
          <w:rFonts w:cstheme="minorHAnsi"/>
        </w:rPr>
        <w:t>.</w:t>
      </w:r>
    </w:p>
    <w:p w14:paraId="30C1DA98" w14:textId="35DF408D"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reason for the physical restraint</w:t>
      </w:r>
      <w:r w:rsidR="00C44EBA" w:rsidRPr="004538DC">
        <w:rPr>
          <w:rFonts w:cstheme="minorHAnsi"/>
        </w:rPr>
        <w:t>.</w:t>
      </w:r>
    </w:p>
    <w:p w14:paraId="17EBB623" w14:textId="50BC234F" w:rsidR="00B75941" w:rsidRPr="004538DC" w:rsidRDefault="00AE1455" w:rsidP="00537BB7">
      <w:pPr>
        <w:numPr>
          <w:ilvl w:val="1"/>
          <w:numId w:val="28"/>
        </w:numPr>
        <w:spacing w:before="100" w:beforeAutospacing="1" w:after="100" w:afterAutospacing="1" w:line="240" w:lineRule="auto"/>
        <w:jc w:val="both"/>
        <w:rPr>
          <w:rFonts w:cstheme="minorHAnsi"/>
        </w:rPr>
      </w:pPr>
      <w:r w:rsidRPr="004538DC">
        <w:rPr>
          <w:rFonts w:cstheme="minorHAnsi"/>
        </w:rPr>
        <w:t>de-escalation strategies</w:t>
      </w:r>
      <w:r w:rsidR="00B75941" w:rsidRPr="004538DC">
        <w:rPr>
          <w:rFonts w:cstheme="minorHAnsi"/>
        </w:rPr>
        <w:t xml:space="preserve"> attempted prior to application of physical restraint</w:t>
      </w:r>
      <w:r w:rsidR="00C44EBA" w:rsidRPr="004538DC">
        <w:rPr>
          <w:rFonts w:cstheme="minorHAnsi"/>
        </w:rPr>
        <w:t>.</w:t>
      </w:r>
    </w:p>
    <w:p w14:paraId="48B72A0A" w14:textId="5CA36F7B"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follow-up support provided</w:t>
      </w:r>
      <w:r w:rsidR="00C44EBA" w:rsidRPr="004538DC">
        <w:rPr>
          <w:rFonts w:cstheme="minorHAnsi"/>
        </w:rPr>
        <w:t>.</w:t>
      </w:r>
    </w:p>
    <w:p w14:paraId="35D4ACDB" w14:textId="04F89D1A"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detail of contact with the parent</w:t>
      </w:r>
      <w:r w:rsidR="00C44EBA" w:rsidRPr="004538DC">
        <w:rPr>
          <w:rFonts w:cstheme="minorHAnsi"/>
        </w:rPr>
        <w:t>.</w:t>
      </w:r>
    </w:p>
    <w:p w14:paraId="3AF824A0" w14:textId="50AF92A3"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a statement by the staff members involved</w:t>
      </w:r>
      <w:r w:rsidR="00C44EBA" w:rsidRPr="004538DC">
        <w:rPr>
          <w:rFonts w:cstheme="minorHAnsi"/>
        </w:rPr>
        <w:t>.</w:t>
      </w:r>
    </w:p>
    <w:p w14:paraId="5CA1EA83" w14:textId="77777777" w:rsidR="00B75941" w:rsidRPr="004538DC" w:rsidRDefault="00B75941" w:rsidP="00537BB7">
      <w:pPr>
        <w:numPr>
          <w:ilvl w:val="1"/>
          <w:numId w:val="28"/>
        </w:numPr>
        <w:spacing w:before="100" w:beforeAutospacing="1" w:after="100" w:afterAutospacing="1" w:line="240" w:lineRule="auto"/>
        <w:jc w:val="both"/>
        <w:rPr>
          <w:rFonts w:cstheme="minorHAnsi"/>
        </w:rPr>
      </w:pPr>
      <w:r w:rsidRPr="004538DC">
        <w:rPr>
          <w:rFonts w:cstheme="minorHAnsi"/>
        </w:rPr>
        <w:t>whenever possible, a statement by the student involved.</w:t>
      </w:r>
    </w:p>
    <w:p w14:paraId="7698FE56" w14:textId="77777777" w:rsidR="00AE1455" w:rsidRPr="004538DC" w:rsidRDefault="00AE1455" w:rsidP="00AE1455">
      <w:pPr>
        <w:spacing w:before="100" w:beforeAutospacing="1" w:after="100" w:afterAutospacing="1" w:line="240" w:lineRule="auto"/>
        <w:jc w:val="both"/>
        <w:rPr>
          <w:rFonts w:cstheme="minorHAnsi"/>
        </w:rPr>
      </w:pPr>
      <w:r w:rsidRPr="004538DC">
        <w:rPr>
          <w:rFonts w:cstheme="minorHAnsi"/>
          <w:shd w:val="clear" w:color="auto" w:fill="FFFFFF"/>
        </w:rPr>
        <w:t>The use of physical restraint must be set out in the student’s documented plan, developed as part of a case management process. An exemption to this is when it is required to be used in an emergency situation to protect a student from harming themselves or others.</w:t>
      </w:r>
      <w:r w:rsidRPr="004538DC">
        <w:rPr>
          <w:rFonts w:cstheme="minorHAnsi"/>
        </w:rPr>
        <w:t xml:space="preserve"> </w:t>
      </w:r>
    </w:p>
    <w:p w14:paraId="4AAE7C01" w14:textId="47D29D15" w:rsidR="00B75941" w:rsidRPr="004538DC" w:rsidRDefault="00B75941" w:rsidP="00AE1455">
      <w:pPr>
        <w:spacing w:before="100" w:beforeAutospacing="1" w:after="100" w:afterAutospacing="1" w:line="240" w:lineRule="auto"/>
        <w:jc w:val="both"/>
        <w:rPr>
          <w:rFonts w:cstheme="minorHAnsi"/>
        </w:rPr>
      </w:pPr>
      <w:r w:rsidRPr="004538DC">
        <w:rPr>
          <w:rFonts w:cstheme="minorHAnsi"/>
        </w:rPr>
        <w:t>A report will be lodged via the</w:t>
      </w:r>
      <w:r w:rsidR="00A94E87" w:rsidRPr="004538DC">
        <w:rPr>
          <w:rFonts w:cstheme="minorHAnsi"/>
        </w:rPr>
        <w:t xml:space="preserve">, internal, </w:t>
      </w:r>
      <w:r w:rsidRPr="004538DC">
        <w:rPr>
          <w:rFonts w:cstheme="minorHAnsi"/>
        </w:rPr>
        <w:t>Online Incident Notification System as soon as practicable after the incident.</w:t>
      </w:r>
    </w:p>
    <w:p w14:paraId="22D81918" w14:textId="77777777" w:rsidR="00B75941" w:rsidRPr="004538DC" w:rsidRDefault="00B75941" w:rsidP="00B75941">
      <w:pPr>
        <w:pStyle w:val="NormalWeb"/>
        <w:jc w:val="both"/>
        <w:rPr>
          <w:rFonts w:asciiTheme="minorHAnsi" w:hAnsiTheme="minorHAnsi" w:cstheme="minorHAnsi"/>
          <w:sz w:val="22"/>
          <w:szCs w:val="22"/>
        </w:rPr>
      </w:pPr>
      <w:r w:rsidRPr="004538DC">
        <w:rPr>
          <w:rFonts w:asciiTheme="minorHAnsi" w:hAnsiTheme="minorHAnsi" w:cstheme="minorHAnsi"/>
          <w:sz w:val="22"/>
          <w:szCs w:val="22"/>
        </w:rPr>
        <w:t> A principal will only authorise a plan to apply physical restraint as an ongoing strategy for a student when the documented plan:</w:t>
      </w:r>
    </w:p>
    <w:p w14:paraId="6EC5A465" w14:textId="77777777"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is developed with and regularly reviewed in consultation with the parent, and other stakeholders, such as:</w:t>
      </w:r>
    </w:p>
    <w:p w14:paraId="2F40ACEE" w14:textId="77777777" w:rsidR="002C5E3D" w:rsidRPr="004538DC" w:rsidRDefault="002C5E3D" w:rsidP="00537BB7">
      <w:pPr>
        <w:numPr>
          <w:ilvl w:val="1"/>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the student</w:t>
      </w:r>
    </w:p>
    <w:p w14:paraId="5F36F236" w14:textId="77777777" w:rsidR="002C5E3D" w:rsidRPr="004538DC" w:rsidRDefault="002C5E3D" w:rsidP="00537BB7">
      <w:pPr>
        <w:numPr>
          <w:ilvl w:val="1"/>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school staff</w:t>
      </w:r>
    </w:p>
    <w:p w14:paraId="59F6F3F5" w14:textId="0EF89D99" w:rsidR="002C5E3D" w:rsidRPr="004538DC" w:rsidRDefault="0053388A" w:rsidP="00537BB7">
      <w:pPr>
        <w:numPr>
          <w:ilvl w:val="1"/>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s</w:t>
      </w:r>
      <w:r w:rsidR="002C5E3D" w:rsidRPr="004538DC">
        <w:rPr>
          <w:rFonts w:eastAsia="Times New Roman" w:cstheme="minorHAnsi"/>
          <w:lang w:eastAsia="en-AU"/>
        </w:rPr>
        <w:t xml:space="preserve">pecialist services including the School Psychology Service, the Schools of Special Educational Need, and any external agencies or practitioners identified by the </w:t>
      </w:r>
      <w:r w:rsidRPr="004538DC">
        <w:rPr>
          <w:rFonts w:eastAsia="Times New Roman" w:cstheme="minorHAnsi"/>
          <w:lang w:eastAsia="en-AU"/>
        </w:rPr>
        <w:t>parent.</w:t>
      </w:r>
    </w:p>
    <w:p w14:paraId="71F9DEE2" w14:textId="15D603BA"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involves a hierarchy of planned culturally and developmentally appropriate responses that focus on prevention and early intervention to minimise and eliminate the use of physical </w:t>
      </w:r>
      <w:r w:rsidR="0053388A" w:rsidRPr="004538DC">
        <w:rPr>
          <w:rFonts w:eastAsia="Times New Roman" w:cstheme="minorHAnsi"/>
          <w:lang w:eastAsia="en-AU"/>
        </w:rPr>
        <w:t>restraint.</w:t>
      </w:r>
    </w:p>
    <w:p w14:paraId="19E87EFD" w14:textId="11F453D9"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involved strategies to support and develop areas of current </w:t>
      </w:r>
      <w:r w:rsidR="0053388A" w:rsidRPr="004538DC">
        <w:rPr>
          <w:rFonts w:eastAsia="Times New Roman" w:cstheme="minorHAnsi"/>
          <w:lang w:eastAsia="en-AU"/>
        </w:rPr>
        <w:t>needs.</w:t>
      </w:r>
    </w:p>
    <w:p w14:paraId="075C5F32" w14:textId="0B7DCC1F"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considers the safety and wellbeing of the student, including the risk of the restraint causing physical or psychological </w:t>
      </w:r>
      <w:r w:rsidR="0053388A" w:rsidRPr="004538DC">
        <w:rPr>
          <w:rFonts w:eastAsia="Times New Roman" w:cstheme="minorHAnsi"/>
          <w:lang w:eastAsia="en-AU"/>
        </w:rPr>
        <w:t>harm.</w:t>
      </w:r>
    </w:p>
    <w:p w14:paraId="7DBCA5E0" w14:textId="4E235915"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identifies any medical or psychological conditions the student has that may make physical restraint harmful to the </w:t>
      </w:r>
      <w:r w:rsidR="0053388A" w:rsidRPr="004538DC">
        <w:rPr>
          <w:rFonts w:eastAsia="Times New Roman" w:cstheme="minorHAnsi"/>
          <w:lang w:eastAsia="en-AU"/>
        </w:rPr>
        <w:t>student.</w:t>
      </w:r>
    </w:p>
    <w:p w14:paraId="493482BA" w14:textId="6C860F8B"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includes how to maintain the dignity of the </w:t>
      </w:r>
      <w:r w:rsidR="0053388A" w:rsidRPr="004538DC">
        <w:rPr>
          <w:rFonts w:eastAsia="Times New Roman" w:cstheme="minorHAnsi"/>
          <w:lang w:eastAsia="en-AU"/>
        </w:rPr>
        <w:t>student.</w:t>
      </w:r>
    </w:p>
    <w:p w14:paraId="7E87F940" w14:textId="2D8CBC91"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considers the likely response of the </w:t>
      </w:r>
      <w:r w:rsidR="0053388A" w:rsidRPr="004538DC">
        <w:rPr>
          <w:rFonts w:eastAsia="Times New Roman" w:cstheme="minorHAnsi"/>
          <w:lang w:eastAsia="en-AU"/>
        </w:rPr>
        <w:t>student.</w:t>
      </w:r>
    </w:p>
    <w:p w14:paraId="41720ABB" w14:textId="6EFE5564"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provides information about the type and use of </w:t>
      </w:r>
      <w:r w:rsidR="0053388A" w:rsidRPr="004538DC">
        <w:rPr>
          <w:rFonts w:eastAsia="Times New Roman" w:cstheme="minorHAnsi"/>
          <w:lang w:eastAsia="en-AU"/>
        </w:rPr>
        <w:t>restraint.</w:t>
      </w:r>
    </w:p>
    <w:p w14:paraId="4F1272C9" w14:textId="7D6D2DC0"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defines the situations in which restraint will, and will not, be </w:t>
      </w:r>
      <w:r w:rsidR="0053388A" w:rsidRPr="004538DC">
        <w:rPr>
          <w:rFonts w:eastAsia="Times New Roman" w:cstheme="minorHAnsi"/>
          <w:lang w:eastAsia="en-AU"/>
        </w:rPr>
        <w:t>considered.</w:t>
      </w:r>
    </w:p>
    <w:p w14:paraId="11CA7478" w14:textId="1D908C20"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considers the safety of staff members and other students, including whether restraining a student in a state of extreme escalation will likely cause them to make physical contact with </w:t>
      </w:r>
      <w:r w:rsidR="0053388A" w:rsidRPr="004538DC">
        <w:rPr>
          <w:rFonts w:eastAsia="Times New Roman" w:cstheme="minorHAnsi"/>
          <w:lang w:eastAsia="en-AU"/>
        </w:rPr>
        <w:t>staff.</w:t>
      </w:r>
    </w:p>
    <w:p w14:paraId="1EE2E534" w14:textId="2572E6E2"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identifies the staff who are willing and trained to use approved de-escalation and positive handling </w:t>
      </w:r>
      <w:r w:rsidR="0053388A" w:rsidRPr="004538DC">
        <w:rPr>
          <w:rFonts w:eastAsia="Times New Roman" w:cstheme="minorHAnsi"/>
          <w:lang w:eastAsia="en-AU"/>
        </w:rPr>
        <w:t>techniques.</w:t>
      </w:r>
    </w:p>
    <w:p w14:paraId="017FCBEB" w14:textId="77777777" w:rsidR="002C5E3D" w:rsidRPr="004538DC" w:rsidRDefault="002C5E3D" w:rsidP="00537BB7">
      <w:pPr>
        <w:numPr>
          <w:ilvl w:val="0"/>
          <w:numId w:val="43"/>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incorporates ongoing review, noting that the use of restraint should be reviewed following each use.</w:t>
      </w:r>
    </w:p>
    <w:p w14:paraId="46A39622" w14:textId="77777777" w:rsidR="00B75941" w:rsidRPr="004538DC" w:rsidRDefault="00B75941" w:rsidP="00B75941">
      <w:pPr>
        <w:pStyle w:val="NormalWeb"/>
        <w:spacing w:before="0" w:beforeAutospacing="0" w:after="0" w:afterAutospacing="0"/>
        <w:jc w:val="both"/>
        <w:rPr>
          <w:rFonts w:asciiTheme="minorHAnsi" w:hAnsiTheme="minorHAnsi" w:cstheme="minorHAnsi"/>
          <w:sz w:val="22"/>
          <w:szCs w:val="22"/>
        </w:rPr>
      </w:pPr>
      <w:r w:rsidRPr="004538DC">
        <w:rPr>
          <w:rFonts w:asciiTheme="minorHAnsi" w:hAnsiTheme="minorHAnsi" w:cstheme="minorHAnsi"/>
          <w:sz w:val="22"/>
          <w:szCs w:val="22"/>
        </w:rPr>
        <w:t> The principal will take reasonable measures to:</w:t>
      </w:r>
    </w:p>
    <w:p w14:paraId="056976A7" w14:textId="73A86A00" w:rsidR="00AE1455" w:rsidRPr="004538DC" w:rsidRDefault="00AE1455" w:rsidP="00537BB7">
      <w:pPr>
        <w:numPr>
          <w:ilvl w:val="0"/>
          <w:numId w:val="29"/>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include planned restorative approaches for the student and others following the use of </w:t>
      </w:r>
      <w:r w:rsidR="0053388A" w:rsidRPr="004538DC">
        <w:rPr>
          <w:rFonts w:eastAsia="Times New Roman" w:cstheme="minorHAnsi"/>
          <w:lang w:eastAsia="en-AU"/>
        </w:rPr>
        <w:t>restraint.</w:t>
      </w:r>
    </w:p>
    <w:p w14:paraId="39F9A974" w14:textId="54CD2C23" w:rsidR="00AE1455" w:rsidRPr="004538DC" w:rsidRDefault="00AE1455" w:rsidP="00537BB7">
      <w:pPr>
        <w:numPr>
          <w:ilvl w:val="0"/>
          <w:numId w:val="29"/>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 xml:space="preserve">review use and consider any de-escalation and positive handling strategies that might reduce the likelihood of a future </w:t>
      </w:r>
      <w:r w:rsidR="0053388A" w:rsidRPr="004538DC">
        <w:rPr>
          <w:rFonts w:eastAsia="Times New Roman" w:cstheme="minorHAnsi"/>
          <w:lang w:eastAsia="en-AU"/>
        </w:rPr>
        <w:t>occurrence.</w:t>
      </w:r>
    </w:p>
    <w:p w14:paraId="233EBC8E" w14:textId="7E76E4D4" w:rsidR="00B75941" w:rsidRPr="004538DC" w:rsidRDefault="00B75941" w:rsidP="00537BB7">
      <w:pPr>
        <w:numPr>
          <w:ilvl w:val="0"/>
          <w:numId w:val="29"/>
        </w:numPr>
        <w:spacing w:after="0" w:line="240" w:lineRule="auto"/>
        <w:jc w:val="both"/>
        <w:rPr>
          <w:rFonts w:cstheme="minorHAnsi"/>
        </w:rPr>
      </w:pPr>
      <w:r w:rsidRPr="004538DC">
        <w:rPr>
          <w:rFonts w:cstheme="minorHAnsi"/>
        </w:rPr>
        <w:t xml:space="preserve">ensure that </w:t>
      </w:r>
      <w:r w:rsidR="002C5E3D" w:rsidRPr="004538DC">
        <w:rPr>
          <w:rFonts w:cstheme="minorHAnsi"/>
        </w:rPr>
        <w:t xml:space="preserve">De-escalation and Positive Handling </w:t>
      </w:r>
      <w:r w:rsidRPr="004538DC">
        <w:rPr>
          <w:rFonts w:cstheme="minorHAnsi"/>
        </w:rPr>
        <w:t>training remains current.</w:t>
      </w:r>
    </w:p>
    <w:p w14:paraId="65F8BD20" w14:textId="77777777" w:rsidR="00AE1455" w:rsidRPr="004538DC" w:rsidRDefault="00AE1455" w:rsidP="00AE1455">
      <w:pPr>
        <w:pStyle w:val="NormalWeb"/>
        <w:spacing w:before="0" w:beforeAutospacing="0" w:after="0" w:afterAutospacing="0"/>
        <w:jc w:val="both"/>
        <w:rPr>
          <w:rFonts w:asciiTheme="minorHAnsi" w:hAnsiTheme="minorHAnsi" w:cstheme="minorHAnsi"/>
          <w:sz w:val="22"/>
          <w:szCs w:val="22"/>
        </w:rPr>
      </w:pPr>
    </w:p>
    <w:p w14:paraId="266A440A" w14:textId="127C58E2" w:rsidR="00AE1455" w:rsidRPr="004538DC" w:rsidRDefault="00B75941" w:rsidP="00AE1455">
      <w:pPr>
        <w:pStyle w:val="NormalWeb"/>
        <w:spacing w:before="0" w:beforeAutospacing="0" w:after="0" w:afterAutospacing="0"/>
        <w:jc w:val="both"/>
        <w:rPr>
          <w:rFonts w:asciiTheme="minorHAnsi" w:hAnsiTheme="minorHAnsi" w:cstheme="minorHAnsi"/>
          <w:sz w:val="22"/>
          <w:szCs w:val="22"/>
        </w:rPr>
      </w:pPr>
      <w:r w:rsidRPr="004538DC">
        <w:rPr>
          <w:rFonts w:asciiTheme="minorHAnsi" w:hAnsiTheme="minorHAnsi" w:cstheme="minorHAnsi"/>
          <w:sz w:val="22"/>
          <w:szCs w:val="22"/>
        </w:rPr>
        <w:t> The principal will monitor the effectiveness of physical restraint as part of the behaviour support strategy.</w:t>
      </w:r>
    </w:p>
    <w:p w14:paraId="06D19539" w14:textId="40EDDEC9" w:rsidR="00A254A3" w:rsidRPr="00AD70BB" w:rsidRDefault="009555E6" w:rsidP="00EA3268">
      <w:pPr>
        <w:pStyle w:val="Heading1"/>
        <w:spacing w:after="120"/>
        <w:rPr>
          <w:rFonts w:asciiTheme="minorHAnsi" w:hAnsiTheme="minorHAnsi" w:cstheme="minorHAnsi"/>
          <w:i/>
        </w:rPr>
      </w:pPr>
      <w:bookmarkStart w:id="11" w:name="_Toc23837939"/>
      <w:r w:rsidRPr="00AD70BB">
        <w:rPr>
          <w:rFonts w:asciiTheme="minorHAnsi" w:hAnsiTheme="minorHAnsi" w:cstheme="minorHAnsi"/>
        </w:rPr>
        <w:lastRenderedPageBreak/>
        <w:t>B</w:t>
      </w:r>
      <w:r w:rsidR="00A254A3" w:rsidRPr="00AD70BB">
        <w:rPr>
          <w:rFonts w:asciiTheme="minorHAnsi" w:hAnsiTheme="minorHAnsi" w:cstheme="minorHAnsi"/>
        </w:rPr>
        <w:t>ullying</w:t>
      </w:r>
      <w:bookmarkEnd w:id="11"/>
    </w:p>
    <w:p w14:paraId="7F59EEDF" w14:textId="116CC6B5" w:rsidR="00EC0D61" w:rsidRPr="004538DC" w:rsidRDefault="00EC0D61" w:rsidP="00495962">
      <w:pPr>
        <w:rPr>
          <w:rFonts w:cstheme="minorHAnsi"/>
        </w:rPr>
      </w:pPr>
      <w:r w:rsidRPr="004538DC">
        <w:rPr>
          <w:rFonts w:cstheme="minorHAnsi"/>
        </w:rPr>
        <w:t xml:space="preserve">Bullying is a learned behaviour that is unacceptable and can have long-term harmful impacts on students’ school engagement, academic achievement, wellbeing, physical health, and mental health. However, bullying behaviours can be changed. </w:t>
      </w:r>
    </w:p>
    <w:p w14:paraId="150FD889" w14:textId="5AB64CBB" w:rsidR="00D71F54" w:rsidRPr="004538DC" w:rsidRDefault="00D71F54" w:rsidP="00495962">
      <w:pPr>
        <w:rPr>
          <w:rFonts w:cstheme="minorHAnsi"/>
        </w:rPr>
      </w:pPr>
      <w:r w:rsidRPr="004538DC">
        <w:rPr>
          <w:rFonts w:cstheme="minorHAnsi"/>
        </w:rPr>
        <w:t xml:space="preserve">At Ashburton Drive Primary School </w:t>
      </w:r>
      <w:r w:rsidR="0053388A" w:rsidRPr="004538DC">
        <w:rPr>
          <w:rFonts w:cstheme="minorHAnsi"/>
        </w:rPr>
        <w:t xml:space="preserve">we </w:t>
      </w:r>
      <w:r w:rsidRPr="004538DC">
        <w:rPr>
          <w:rFonts w:cstheme="minorHAnsi"/>
        </w:rPr>
        <w:t xml:space="preserve">are committed to providing a safe and inclusive environment for students and fostering a harmonious school community. Therefore, we do not accept bullying or harassment in any form. </w:t>
      </w:r>
    </w:p>
    <w:p w14:paraId="31564D5A" w14:textId="6E03822C" w:rsidR="009F7564" w:rsidRPr="004538DC" w:rsidRDefault="00EC0D61" w:rsidP="00495962">
      <w:pPr>
        <w:rPr>
          <w:rFonts w:cstheme="minorHAnsi"/>
        </w:rPr>
      </w:pPr>
      <w:r w:rsidRPr="004538DC">
        <w:rPr>
          <w:rFonts w:cstheme="minorHAnsi"/>
        </w:rPr>
        <w:t>Students learn and c</w:t>
      </w:r>
      <w:r w:rsidR="009F7564" w:rsidRPr="004538DC">
        <w:rPr>
          <w:rFonts w:cstheme="minorHAnsi"/>
        </w:rPr>
        <w:t>larify</w:t>
      </w:r>
      <w:r w:rsidRPr="004538DC">
        <w:rPr>
          <w:rFonts w:cstheme="minorHAnsi"/>
        </w:rPr>
        <w:t xml:space="preserve"> the definition of</w:t>
      </w:r>
      <w:r w:rsidR="009F7564" w:rsidRPr="004538DC">
        <w:rPr>
          <w:rFonts w:cstheme="minorHAnsi"/>
        </w:rPr>
        <w:t xml:space="preserve"> bullying vs conflict through explicit teaching (ISTAR lesson plan)</w:t>
      </w:r>
      <w:r w:rsidRPr="004538DC">
        <w:rPr>
          <w:rFonts w:cstheme="minorHAnsi"/>
        </w:rPr>
        <w:t xml:space="preserve">. </w:t>
      </w:r>
    </w:p>
    <w:p w14:paraId="17A5BC9C" w14:textId="409302AC" w:rsidR="00EC0D61" w:rsidRPr="004538DC" w:rsidRDefault="00EC0D61" w:rsidP="00495962">
      <w:pPr>
        <w:rPr>
          <w:rFonts w:cstheme="minorHAnsi"/>
        </w:rPr>
      </w:pPr>
      <w:r w:rsidRPr="004538DC">
        <w:rPr>
          <w:rFonts w:cstheme="minorHAnsi"/>
        </w:rPr>
        <w:t xml:space="preserve">Confirming whether the behaviours were intentional is not required to implement the strategies for responding effectively. It is important to act as a result of the effects on the targeted individual, immaterial of the determination of intent. </w:t>
      </w:r>
    </w:p>
    <w:p w14:paraId="480AFB0F" w14:textId="59AD558C" w:rsidR="00027FCA" w:rsidRPr="004538DC" w:rsidRDefault="00D71F54" w:rsidP="00495962">
      <w:pPr>
        <w:rPr>
          <w:rFonts w:cstheme="minorHAnsi"/>
        </w:rPr>
      </w:pPr>
      <w:r w:rsidRPr="004538DC">
        <w:rPr>
          <w:rFonts w:cstheme="minorHAnsi"/>
        </w:rPr>
        <w:t xml:space="preserve">Bulling can </w:t>
      </w:r>
      <w:r w:rsidR="008965D2" w:rsidRPr="004538DC">
        <w:rPr>
          <w:rFonts w:cstheme="minorHAnsi"/>
        </w:rPr>
        <w:t>include</w:t>
      </w:r>
      <w:r w:rsidR="0085493D" w:rsidRPr="004538DC">
        <w:rPr>
          <w:rFonts w:cstheme="minorHAnsi"/>
        </w:rPr>
        <w:t xml:space="preserve"> verbal bullying, social/relational bullying, physical bullying, cyber bullying</w:t>
      </w:r>
      <w:r w:rsidR="00D93015" w:rsidRPr="004538DC">
        <w:rPr>
          <w:rFonts w:cstheme="minorHAnsi"/>
        </w:rPr>
        <w:t xml:space="preserve"> and bystanders.</w:t>
      </w:r>
    </w:p>
    <w:p w14:paraId="050E1947" w14:textId="269769F0" w:rsidR="00DB1351" w:rsidRPr="004538DC" w:rsidRDefault="006738F9" w:rsidP="00495962">
      <w:pPr>
        <w:rPr>
          <w:rFonts w:cstheme="minorHAnsi"/>
          <w:i/>
          <w:iCs/>
        </w:rPr>
      </w:pPr>
      <w:r w:rsidRPr="004538DC">
        <w:rPr>
          <w:rFonts w:cstheme="minorHAnsi"/>
          <w:i/>
          <w:iCs/>
        </w:rPr>
        <w:t xml:space="preserve">Preventing Bullying </w:t>
      </w:r>
      <w:r w:rsidR="00DB1351" w:rsidRPr="004538DC">
        <w:rPr>
          <w:rFonts w:cstheme="minorHAnsi"/>
          <w:i/>
          <w:iCs/>
        </w:rPr>
        <w:br/>
      </w:r>
      <w:r w:rsidR="00DB1351" w:rsidRPr="004538DC">
        <w:rPr>
          <w:rFonts w:cstheme="minorHAnsi"/>
        </w:rPr>
        <w:t xml:space="preserve">Bullying prevention is everyone’s responsibility. </w:t>
      </w:r>
      <w:r w:rsidR="008C4971" w:rsidRPr="004538DC">
        <w:rPr>
          <w:rFonts w:cstheme="minorHAnsi"/>
        </w:rPr>
        <w:t xml:space="preserve">Please refer to Appendix </w:t>
      </w:r>
      <w:r w:rsidR="00575D3D" w:rsidRPr="004538DC">
        <w:rPr>
          <w:rFonts w:cstheme="minorHAnsi"/>
        </w:rPr>
        <w:t>6</w:t>
      </w:r>
      <w:r w:rsidR="008C4971" w:rsidRPr="004538DC">
        <w:rPr>
          <w:rFonts w:cstheme="minorHAnsi"/>
        </w:rPr>
        <w:t xml:space="preserve"> for the Rights and Responsibilities</w:t>
      </w:r>
      <w:r w:rsidR="008E018A" w:rsidRPr="004538DC">
        <w:rPr>
          <w:rFonts w:cstheme="minorHAnsi"/>
        </w:rPr>
        <w:t xml:space="preserve"> created by </w:t>
      </w:r>
      <w:r w:rsidR="008E018A" w:rsidRPr="004538DC">
        <w:rPr>
          <w:rFonts w:cstheme="minorHAnsi"/>
          <w:i/>
          <w:iCs/>
        </w:rPr>
        <w:t>Bullying. No Way!</w:t>
      </w:r>
    </w:p>
    <w:p w14:paraId="71505CCD" w14:textId="63488671" w:rsidR="008E018A" w:rsidRPr="004538DC" w:rsidRDefault="00B167FD" w:rsidP="00495962">
      <w:pPr>
        <w:rPr>
          <w:rFonts w:cstheme="minorHAnsi"/>
        </w:rPr>
      </w:pPr>
      <w:r w:rsidRPr="004538DC">
        <w:rPr>
          <w:rFonts w:cstheme="minorHAnsi"/>
        </w:rPr>
        <w:t>Whole school prevention strategies utilised at ADPS are</w:t>
      </w:r>
      <w:r w:rsidR="007C5010" w:rsidRPr="004538DC">
        <w:rPr>
          <w:rFonts w:cstheme="minorHAnsi"/>
        </w:rPr>
        <w:t xml:space="preserve"> and </w:t>
      </w:r>
      <w:r w:rsidRPr="004538DC">
        <w:rPr>
          <w:rFonts w:cstheme="minorHAnsi"/>
        </w:rPr>
        <w:t>not limited to:</w:t>
      </w:r>
    </w:p>
    <w:p w14:paraId="2B805619" w14:textId="3CEFE427" w:rsidR="00B167FD" w:rsidRPr="004538DC" w:rsidRDefault="008D2082" w:rsidP="00537BB7">
      <w:pPr>
        <w:pStyle w:val="ListParagraph"/>
        <w:numPr>
          <w:ilvl w:val="0"/>
          <w:numId w:val="44"/>
        </w:numPr>
        <w:rPr>
          <w:rFonts w:cstheme="minorHAnsi"/>
        </w:rPr>
      </w:pPr>
      <w:r w:rsidRPr="004538DC">
        <w:rPr>
          <w:rFonts w:cstheme="minorHAnsi"/>
        </w:rPr>
        <w:t>Promoting a whole-school student support approach with shared leadership.</w:t>
      </w:r>
    </w:p>
    <w:p w14:paraId="73AAA27F" w14:textId="5DBAB812" w:rsidR="00A75F7A" w:rsidRPr="004538DC" w:rsidRDefault="00A75F7A" w:rsidP="00537BB7">
      <w:pPr>
        <w:pStyle w:val="ListParagraph"/>
        <w:numPr>
          <w:ilvl w:val="0"/>
          <w:numId w:val="44"/>
        </w:numPr>
        <w:rPr>
          <w:rFonts w:cstheme="minorHAnsi"/>
        </w:rPr>
      </w:pPr>
      <w:r w:rsidRPr="004538DC">
        <w:rPr>
          <w:rFonts w:cstheme="minorHAnsi"/>
        </w:rPr>
        <w:t xml:space="preserve">Promoting collaborative relationships between the school, </w:t>
      </w:r>
      <w:r w:rsidR="00352D8E" w:rsidRPr="004538DC">
        <w:rPr>
          <w:rFonts w:cstheme="minorHAnsi"/>
        </w:rPr>
        <w:t>parents,</w:t>
      </w:r>
      <w:r w:rsidRPr="004538DC">
        <w:rPr>
          <w:rFonts w:cstheme="minorHAnsi"/>
        </w:rPr>
        <w:t xml:space="preserve"> and the wider community on developing and impl</w:t>
      </w:r>
      <w:r w:rsidR="00352D8E" w:rsidRPr="004538DC">
        <w:rPr>
          <w:rFonts w:cstheme="minorHAnsi"/>
        </w:rPr>
        <w:t>ementing school-based strategies.</w:t>
      </w:r>
    </w:p>
    <w:p w14:paraId="7ABF9CA7" w14:textId="324305E1" w:rsidR="00352D8E" w:rsidRPr="004538DC" w:rsidRDefault="00352D8E" w:rsidP="00537BB7">
      <w:pPr>
        <w:pStyle w:val="ListParagraph"/>
        <w:numPr>
          <w:ilvl w:val="0"/>
          <w:numId w:val="44"/>
        </w:numPr>
        <w:rPr>
          <w:rFonts w:cstheme="minorHAnsi"/>
        </w:rPr>
      </w:pPr>
      <w:r w:rsidRPr="004538DC">
        <w:rPr>
          <w:rFonts w:cstheme="minorHAnsi"/>
        </w:rPr>
        <w:t xml:space="preserve">Developing a positive whole-school plan based on the teaching and recognition of respectful </w:t>
      </w:r>
      <w:r w:rsidR="0086465F" w:rsidRPr="004538DC">
        <w:rPr>
          <w:rFonts w:cstheme="minorHAnsi"/>
        </w:rPr>
        <w:t>behaviour.</w:t>
      </w:r>
    </w:p>
    <w:p w14:paraId="0D2AF382" w14:textId="086A1530" w:rsidR="006738F9" w:rsidRPr="004538DC" w:rsidRDefault="009E4D83" w:rsidP="00537BB7">
      <w:pPr>
        <w:pStyle w:val="ListParagraph"/>
        <w:numPr>
          <w:ilvl w:val="0"/>
          <w:numId w:val="44"/>
        </w:numPr>
        <w:rPr>
          <w:rFonts w:cstheme="minorHAnsi"/>
        </w:rPr>
      </w:pPr>
      <w:r w:rsidRPr="004538DC">
        <w:rPr>
          <w:rFonts w:cstheme="minorHAnsi"/>
        </w:rPr>
        <w:t xml:space="preserve">Developing a shared understanding of what behaviours constitute bullying, the impact of bullying, safe and supportive bystander responses, positive social problem-solving skills. </w:t>
      </w:r>
    </w:p>
    <w:p w14:paraId="31FFD53B" w14:textId="50455C35" w:rsidR="00856703" w:rsidRPr="004538DC" w:rsidRDefault="00856703" w:rsidP="00537BB7">
      <w:pPr>
        <w:pStyle w:val="ListParagraph"/>
        <w:numPr>
          <w:ilvl w:val="0"/>
          <w:numId w:val="44"/>
        </w:numPr>
        <w:rPr>
          <w:rFonts w:cstheme="minorHAnsi"/>
        </w:rPr>
      </w:pPr>
      <w:r w:rsidRPr="004538DC">
        <w:rPr>
          <w:rFonts w:cstheme="minorHAnsi"/>
        </w:rPr>
        <w:t>Promoting a school culture that seeks to be proactive and restore relationships affected by persistent or unresolved conflict.</w:t>
      </w:r>
    </w:p>
    <w:p w14:paraId="0FEF446F" w14:textId="7A1A4699" w:rsidR="0086465F" w:rsidRPr="004538DC" w:rsidRDefault="0086465F" w:rsidP="00537BB7">
      <w:pPr>
        <w:pStyle w:val="ListParagraph"/>
        <w:numPr>
          <w:ilvl w:val="0"/>
          <w:numId w:val="44"/>
        </w:numPr>
        <w:rPr>
          <w:rFonts w:cstheme="minorHAnsi"/>
        </w:rPr>
      </w:pPr>
      <w:r w:rsidRPr="004538DC">
        <w:rPr>
          <w:rFonts w:cstheme="minorHAnsi"/>
        </w:rPr>
        <w:t>Promote Respectful Relationships.</w:t>
      </w:r>
    </w:p>
    <w:p w14:paraId="5DAAECE8" w14:textId="1193A1CA" w:rsidR="00856703" w:rsidRPr="004538DC" w:rsidRDefault="00856703" w:rsidP="00537BB7">
      <w:pPr>
        <w:pStyle w:val="ListParagraph"/>
        <w:numPr>
          <w:ilvl w:val="0"/>
          <w:numId w:val="44"/>
        </w:numPr>
        <w:rPr>
          <w:rFonts w:cstheme="minorHAnsi"/>
        </w:rPr>
      </w:pPr>
      <w:r w:rsidRPr="004538DC">
        <w:rPr>
          <w:rFonts w:cstheme="minorHAnsi"/>
        </w:rPr>
        <w:t>Promote positive staff role modelling; and</w:t>
      </w:r>
    </w:p>
    <w:p w14:paraId="3A2A22F2" w14:textId="29823765" w:rsidR="00B02BBD" w:rsidRPr="004538DC" w:rsidRDefault="00856703" w:rsidP="00537BB7">
      <w:pPr>
        <w:pStyle w:val="ListParagraph"/>
        <w:numPr>
          <w:ilvl w:val="0"/>
          <w:numId w:val="44"/>
        </w:numPr>
        <w:rPr>
          <w:rFonts w:cstheme="minorHAnsi"/>
        </w:rPr>
      </w:pPr>
      <w:r w:rsidRPr="004538DC">
        <w:rPr>
          <w:rFonts w:cstheme="minorHAnsi"/>
        </w:rPr>
        <w:t xml:space="preserve">Ensure the plans or policies are monitored, reviewed, and refined regularly and collaboratively. </w:t>
      </w:r>
    </w:p>
    <w:p w14:paraId="36500B5A" w14:textId="5ECCB49F" w:rsidR="00595E1C" w:rsidRPr="004538DC" w:rsidRDefault="006738F9" w:rsidP="00495962">
      <w:pPr>
        <w:rPr>
          <w:rFonts w:cstheme="minorHAnsi"/>
        </w:rPr>
      </w:pPr>
      <w:r w:rsidRPr="004538DC">
        <w:rPr>
          <w:rFonts w:cstheme="minorHAnsi"/>
          <w:i/>
          <w:iCs/>
        </w:rPr>
        <w:t>Responding to Bullying</w:t>
      </w:r>
      <w:r w:rsidR="00595E1C" w:rsidRPr="004538DC">
        <w:rPr>
          <w:rFonts w:cstheme="minorHAnsi"/>
          <w:i/>
          <w:iCs/>
        </w:rPr>
        <w:br/>
      </w:r>
      <w:r w:rsidR="00595E1C" w:rsidRPr="004538DC">
        <w:rPr>
          <w:rFonts w:cstheme="minorHAnsi"/>
        </w:rPr>
        <w:t xml:space="preserve">We have established a restorative approach to responding to bullying behaviours. Restorative </w:t>
      </w:r>
      <w:r w:rsidR="00A94E87" w:rsidRPr="004538DC">
        <w:rPr>
          <w:rFonts w:cstheme="minorHAnsi"/>
        </w:rPr>
        <w:t xml:space="preserve">justice </w:t>
      </w:r>
      <w:r w:rsidR="00595E1C" w:rsidRPr="004538DC">
        <w:rPr>
          <w:rFonts w:cstheme="minorHAnsi"/>
        </w:rPr>
        <w:t xml:space="preserve">approaches are a way of thinking and interacting that puts relationships at the centre of all actions and decisions. Restorative approaches are empathic, responsive to need, view conflict as opportunities to learn and grow, and build accountability for actions and processes to repair harm. </w:t>
      </w:r>
    </w:p>
    <w:p w14:paraId="56E23E86" w14:textId="57CAFB39" w:rsidR="00495962" w:rsidRPr="004538DC" w:rsidRDefault="00F10683" w:rsidP="00495962">
      <w:pPr>
        <w:rPr>
          <w:rFonts w:cstheme="minorHAnsi"/>
          <w:color w:val="FF0000"/>
        </w:rPr>
      </w:pPr>
      <w:r w:rsidRPr="004538DC">
        <w:rPr>
          <w:rFonts w:cstheme="minorHAnsi"/>
        </w:rPr>
        <w:t>Our school provides consistent and clearly articulated procedures for responding to incidents of bullying</w:t>
      </w:r>
      <w:r w:rsidR="00C539C0" w:rsidRPr="004538DC">
        <w:rPr>
          <w:rFonts w:cstheme="minorHAnsi"/>
        </w:rPr>
        <w:t xml:space="preserve">. </w:t>
      </w:r>
      <w:r w:rsidR="00495962" w:rsidRPr="004538DC">
        <w:rPr>
          <w:rFonts w:cstheme="minorHAnsi"/>
        </w:rPr>
        <w:t xml:space="preserve">These are to be followed by teachers as a </w:t>
      </w:r>
      <w:r w:rsidR="00595E1C" w:rsidRPr="004538DC">
        <w:rPr>
          <w:rFonts w:cstheme="minorHAnsi"/>
        </w:rPr>
        <w:t>guide and</w:t>
      </w:r>
      <w:r w:rsidR="00495962" w:rsidRPr="004538DC">
        <w:rPr>
          <w:rFonts w:cstheme="minorHAnsi"/>
        </w:rPr>
        <w:t xml:space="preserve"> can be added or skipped dep</w:t>
      </w:r>
      <w:r w:rsidR="009F7564" w:rsidRPr="004538DC">
        <w:rPr>
          <w:rFonts w:cstheme="minorHAnsi"/>
        </w:rPr>
        <w:t xml:space="preserve">ending on individual situations – in line with </w:t>
      </w:r>
      <w:r w:rsidR="00595E1C" w:rsidRPr="004538DC">
        <w:rPr>
          <w:rFonts w:cstheme="minorHAnsi"/>
        </w:rPr>
        <w:t xml:space="preserve">the </w:t>
      </w:r>
      <w:r w:rsidR="009F7564" w:rsidRPr="004538DC">
        <w:rPr>
          <w:rFonts w:cstheme="minorHAnsi"/>
        </w:rPr>
        <w:t>whole school Anti-Bullying policy.</w:t>
      </w:r>
    </w:p>
    <w:p w14:paraId="408589CC" w14:textId="77777777" w:rsidR="00495962" w:rsidRPr="004538DC" w:rsidRDefault="00495962" w:rsidP="00537BB7">
      <w:pPr>
        <w:numPr>
          <w:ilvl w:val="0"/>
          <w:numId w:val="7"/>
        </w:numPr>
        <w:spacing w:after="0" w:line="240" w:lineRule="auto"/>
        <w:rPr>
          <w:rFonts w:cstheme="minorHAnsi"/>
        </w:rPr>
      </w:pPr>
      <w:r w:rsidRPr="004538DC">
        <w:rPr>
          <w:rFonts w:cstheme="minorHAnsi"/>
        </w:rPr>
        <w:t>Acknowledge the student/s by actively listening to the issue. This involves asking cl</w:t>
      </w:r>
      <w:r w:rsidR="00D32166" w:rsidRPr="004538DC">
        <w:rPr>
          <w:rFonts w:cstheme="minorHAnsi"/>
        </w:rPr>
        <w:t>arifying questions.</w:t>
      </w:r>
    </w:p>
    <w:p w14:paraId="5E043F42" w14:textId="77777777" w:rsidR="00495962" w:rsidRPr="004538DC" w:rsidRDefault="00495962" w:rsidP="00537BB7">
      <w:pPr>
        <w:numPr>
          <w:ilvl w:val="0"/>
          <w:numId w:val="7"/>
        </w:numPr>
        <w:spacing w:after="0" w:line="240" w:lineRule="auto"/>
        <w:rPr>
          <w:rFonts w:cstheme="minorHAnsi"/>
        </w:rPr>
      </w:pPr>
      <w:r w:rsidRPr="004538DC">
        <w:rPr>
          <w:rFonts w:cstheme="minorHAnsi"/>
        </w:rPr>
        <w:t>Interview all students that need to be questioned to gain a deeper understanding of the situation.</w:t>
      </w:r>
    </w:p>
    <w:p w14:paraId="63FBB33F" w14:textId="077DB1EA" w:rsidR="00495962" w:rsidRPr="004538DC" w:rsidRDefault="00495962" w:rsidP="00537BB7">
      <w:pPr>
        <w:numPr>
          <w:ilvl w:val="0"/>
          <w:numId w:val="7"/>
        </w:numPr>
        <w:spacing w:after="0" w:line="240" w:lineRule="auto"/>
        <w:rPr>
          <w:rFonts w:cstheme="minorHAnsi"/>
        </w:rPr>
      </w:pPr>
      <w:r w:rsidRPr="004538DC">
        <w:rPr>
          <w:rFonts w:cstheme="minorHAnsi"/>
        </w:rPr>
        <w:t xml:space="preserve">Decide what action needs to be taken. Follow school procedures </w:t>
      </w:r>
      <w:r w:rsidR="00595E1C" w:rsidRPr="004538DC">
        <w:rPr>
          <w:rFonts w:cstheme="minorHAnsi"/>
        </w:rPr>
        <w:t>i.e.,</w:t>
      </w:r>
      <w:r w:rsidRPr="004538DC">
        <w:rPr>
          <w:rFonts w:cstheme="minorHAnsi"/>
        </w:rPr>
        <w:t xml:space="preserve"> for playground behaviours issue a slip, for classroom behaviours </w:t>
      </w:r>
      <w:r w:rsidR="00A30E98" w:rsidRPr="004538DC">
        <w:rPr>
          <w:rFonts w:cstheme="minorHAnsi"/>
        </w:rPr>
        <w:t>move on Good Standing board</w:t>
      </w:r>
      <w:r w:rsidRPr="004538DC">
        <w:rPr>
          <w:rFonts w:cstheme="minorHAnsi"/>
        </w:rPr>
        <w:t xml:space="preserve">, reflection sheet etc. Low level incidents that should be handled by teachers </w:t>
      </w:r>
      <w:r w:rsidR="00595E1C" w:rsidRPr="004538DC">
        <w:rPr>
          <w:rFonts w:cstheme="minorHAnsi"/>
        </w:rPr>
        <w:t>including:</w:t>
      </w:r>
    </w:p>
    <w:p w14:paraId="4A1863C8" w14:textId="77777777" w:rsidR="00495962" w:rsidRPr="004538DC" w:rsidRDefault="00495962" w:rsidP="00537BB7">
      <w:pPr>
        <w:numPr>
          <w:ilvl w:val="1"/>
          <w:numId w:val="7"/>
        </w:numPr>
        <w:spacing w:after="0" w:line="240" w:lineRule="auto"/>
        <w:rPr>
          <w:rFonts w:cstheme="minorHAnsi"/>
        </w:rPr>
      </w:pPr>
      <w:r w:rsidRPr="004538DC">
        <w:rPr>
          <w:rFonts w:cstheme="minorHAnsi"/>
        </w:rPr>
        <w:t>Bumping</w:t>
      </w:r>
    </w:p>
    <w:p w14:paraId="24B8DF14" w14:textId="77777777" w:rsidR="00495962" w:rsidRPr="004538DC" w:rsidRDefault="00495962" w:rsidP="00537BB7">
      <w:pPr>
        <w:numPr>
          <w:ilvl w:val="1"/>
          <w:numId w:val="7"/>
        </w:numPr>
        <w:spacing w:after="0" w:line="240" w:lineRule="auto"/>
        <w:rPr>
          <w:rFonts w:cstheme="minorHAnsi"/>
        </w:rPr>
      </w:pPr>
      <w:r w:rsidRPr="004538DC">
        <w:rPr>
          <w:rFonts w:cstheme="minorHAnsi"/>
        </w:rPr>
        <w:t>Staring</w:t>
      </w:r>
    </w:p>
    <w:p w14:paraId="6352B990" w14:textId="77777777" w:rsidR="00495962" w:rsidRPr="004538DC" w:rsidRDefault="00495962" w:rsidP="00537BB7">
      <w:pPr>
        <w:numPr>
          <w:ilvl w:val="1"/>
          <w:numId w:val="7"/>
        </w:numPr>
        <w:spacing w:after="0" w:line="240" w:lineRule="auto"/>
        <w:rPr>
          <w:rFonts w:cstheme="minorHAnsi"/>
        </w:rPr>
      </w:pPr>
      <w:r w:rsidRPr="004538DC">
        <w:rPr>
          <w:rFonts w:cstheme="minorHAnsi"/>
        </w:rPr>
        <w:lastRenderedPageBreak/>
        <w:t>Pushing</w:t>
      </w:r>
    </w:p>
    <w:p w14:paraId="77A5A519" w14:textId="77777777" w:rsidR="00495962" w:rsidRPr="004538DC" w:rsidRDefault="00495962" w:rsidP="00537BB7">
      <w:pPr>
        <w:numPr>
          <w:ilvl w:val="1"/>
          <w:numId w:val="7"/>
        </w:numPr>
        <w:spacing w:after="0" w:line="240" w:lineRule="auto"/>
        <w:rPr>
          <w:rFonts w:cstheme="minorHAnsi"/>
        </w:rPr>
      </w:pPr>
      <w:r w:rsidRPr="004538DC">
        <w:rPr>
          <w:rFonts w:cstheme="minorHAnsi"/>
        </w:rPr>
        <w:t>Spreading rumours</w:t>
      </w:r>
    </w:p>
    <w:p w14:paraId="28BB9D7B" w14:textId="77777777" w:rsidR="00495962" w:rsidRPr="004538DC" w:rsidRDefault="00495962" w:rsidP="00537BB7">
      <w:pPr>
        <w:numPr>
          <w:ilvl w:val="1"/>
          <w:numId w:val="7"/>
        </w:numPr>
        <w:spacing w:after="0" w:line="240" w:lineRule="auto"/>
        <w:rPr>
          <w:rFonts w:cstheme="minorHAnsi"/>
        </w:rPr>
      </w:pPr>
      <w:r w:rsidRPr="004538DC">
        <w:rPr>
          <w:rFonts w:cstheme="minorHAnsi"/>
        </w:rPr>
        <w:t>Social isolation</w:t>
      </w:r>
    </w:p>
    <w:p w14:paraId="409532A7" w14:textId="5EF060C9" w:rsidR="00495962" w:rsidRPr="004538DC" w:rsidRDefault="00495962" w:rsidP="00537BB7">
      <w:pPr>
        <w:numPr>
          <w:ilvl w:val="0"/>
          <w:numId w:val="7"/>
        </w:numPr>
        <w:spacing w:after="0" w:line="240" w:lineRule="auto"/>
        <w:rPr>
          <w:rFonts w:cstheme="minorHAnsi"/>
        </w:rPr>
      </w:pPr>
      <w:r w:rsidRPr="004538DC">
        <w:rPr>
          <w:rFonts w:cstheme="minorHAnsi"/>
        </w:rPr>
        <w:t xml:space="preserve">For more severe incidents refer to an </w:t>
      </w:r>
      <w:r w:rsidR="00986F0F" w:rsidRPr="004538DC">
        <w:rPr>
          <w:rFonts w:cstheme="minorHAnsi"/>
        </w:rPr>
        <w:t>a</w:t>
      </w:r>
      <w:r w:rsidRPr="004538DC">
        <w:rPr>
          <w:rFonts w:cstheme="minorHAnsi"/>
        </w:rPr>
        <w:t>dministrator. Ensure that documentation will be completed by either teacher or an administrator where appropriate.</w:t>
      </w:r>
    </w:p>
    <w:p w14:paraId="36C508A2" w14:textId="5AA3B729" w:rsidR="00495962" w:rsidRPr="004538DC" w:rsidRDefault="00495962" w:rsidP="00537BB7">
      <w:pPr>
        <w:numPr>
          <w:ilvl w:val="1"/>
          <w:numId w:val="7"/>
        </w:numPr>
        <w:spacing w:after="0" w:line="240" w:lineRule="auto"/>
        <w:rPr>
          <w:rFonts w:cstheme="minorHAnsi"/>
        </w:rPr>
      </w:pPr>
      <w:r w:rsidRPr="004538DC">
        <w:rPr>
          <w:rFonts w:cstheme="minorHAnsi"/>
        </w:rPr>
        <w:t xml:space="preserve">Severe incidents that must be reported immediately to </w:t>
      </w:r>
      <w:r w:rsidR="0086465F" w:rsidRPr="004538DC">
        <w:rPr>
          <w:rFonts w:cstheme="minorHAnsi"/>
        </w:rPr>
        <w:t>admin.</w:t>
      </w:r>
    </w:p>
    <w:p w14:paraId="3FE91222" w14:textId="77777777" w:rsidR="00495962" w:rsidRPr="004538DC" w:rsidRDefault="00495962" w:rsidP="00537BB7">
      <w:pPr>
        <w:numPr>
          <w:ilvl w:val="2"/>
          <w:numId w:val="7"/>
        </w:numPr>
        <w:spacing w:after="0" w:line="240" w:lineRule="auto"/>
        <w:rPr>
          <w:rFonts w:cstheme="minorHAnsi"/>
        </w:rPr>
      </w:pPr>
      <w:r w:rsidRPr="004538DC">
        <w:rPr>
          <w:rFonts w:cstheme="minorHAnsi"/>
        </w:rPr>
        <w:t>Physical assault</w:t>
      </w:r>
    </w:p>
    <w:p w14:paraId="6B696FAD" w14:textId="7B2BF638" w:rsidR="00495962" w:rsidRPr="004538DC" w:rsidRDefault="00495962" w:rsidP="00537BB7">
      <w:pPr>
        <w:numPr>
          <w:ilvl w:val="2"/>
          <w:numId w:val="7"/>
        </w:numPr>
        <w:spacing w:after="0" w:line="240" w:lineRule="auto"/>
        <w:rPr>
          <w:rFonts w:cstheme="minorHAnsi"/>
        </w:rPr>
      </w:pPr>
      <w:r w:rsidRPr="004538DC">
        <w:rPr>
          <w:rFonts w:cstheme="minorHAnsi"/>
        </w:rPr>
        <w:t xml:space="preserve">Racist </w:t>
      </w:r>
      <w:r w:rsidR="0086465F" w:rsidRPr="004538DC">
        <w:rPr>
          <w:rFonts w:cstheme="minorHAnsi"/>
        </w:rPr>
        <w:t xml:space="preserve">or discriminatory </w:t>
      </w:r>
      <w:r w:rsidRPr="004538DC">
        <w:rPr>
          <w:rFonts w:cstheme="minorHAnsi"/>
        </w:rPr>
        <w:t>comments</w:t>
      </w:r>
    </w:p>
    <w:p w14:paraId="46EE2B12" w14:textId="77777777" w:rsidR="00495962" w:rsidRPr="004538DC" w:rsidRDefault="00495962" w:rsidP="00537BB7">
      <w:pPr>
        <w:numPr>
          <w:ilvl w:val="2"/>
          <w:numId w:val="7"/>
        </w:numPr>
        <w:spacing w:after="0" w:line="240" w:lineRule="auto"/>
        <w:rPr>
          <w:rFonts w:cstheme="minorHAnsi"/>
        </w:rPr>
      </w:pPr>
      <w:r w:rsidRPr="004538DC">
        <w:rPr>
          <w:rFonts w:cstheme="minorHAnsi"/>
        </w:rPr>
        <w:t>Sexual comments</w:t>
      </w:r>
    </w:p>
    <w:p w14:paraId="39F728AE" w14:textId="05EE7DC0" w:rsidR="00FE65EF" w:rsidRPr="004538DC" w:rsidRDefault="00FE65EF" w:rsidP="00537BB7">
      <w:pPr>
        <w:numPr>
          <w:ilvl w:val="0"/>
          <w:numId w:val="7"/>
        </w:numPr>
        <w:spacing w:after="0" w:line="240" w:lineRule="auto"/>
        <w:rPr>
          <w:rFonts w:cstheme="minorHAnsi"/>
        </w:rPr>
      </w:pPr>
      <w:r w:rsidRPr="004538DC">
        <w:rPr>
          <w:rFonts w:cstheme="minorHAnsi"/>
        </w:rPr>
        <w:t xml:space="preserve">Notify relevant stakeholders (admin, class teachers, parents) of issue, action taken and resolution where appropriate. Refer student/s for relevant counselling </w:t>
      </w:r>
      <w:r w:rsidR="0086465F" w:rsidRPr="004538DC">
        <w:rPr>
          <w:rFonts w:cstheme="minorHAnsi"/>
        </w:rPr>
        <w:t>e.g.,</w:t>
      </w:r>
      <w:r w:rsidRPr="004538DC">
        <w:rPr>
          <w:rFonts w:cstheme="minorHAnsi"/>
        </w:rPr>
        <w:t xml:space="preserve"> school psychologist, chaplain, 3-way conference, administration. </w:t>
      </w:r>
    </w:p>
    <w:p w14:paraId="59E07E91" w14:textId="2790B4EB" w:rsidR="00F75BD4" w:rsidRPr="004538DC" w:rsidRDefault="00FE65EF" w:rsidP="00537BB7">
      <w:pPr>
        <w:numPr>
          <w:ilvl w:val="0"/>
          <w:numId w:val="7"/>
        </w:numPr>
        <w:spacing w:after="0" w:line="240" w:lineRule="auto"/>
        <w:rPr>
          <w:rFonts w:cstheme="minorHAnsi"/>
          <w:b/>
        </w:rPr>
      </w:pPr>
      <w:r w:rsidRPr="004538DC">
        <w:rPr>
          <w:rFonts w:cstheme="minorHAnsi"/>
        </w:rPr>
        <w:t>Ensure to follow-up with the student/s to see that the issue has been resolved.</w:t>
      </w:r>
    </w:p>
    <w:p w14:paraId="282AF986" w14:textId="2CBF9940" w:rsidR="008F51AF" w:rsidRPr="004538DC" w:rsidRDefault="0086465F" w:rsidP="008F51AF">
      <w:pPr>
        <w:numPr>
          <w:ilvl w:val="0"/>
          <w:numId w:val="7"/>
        </w:numPr>
        <w:spacing w:after="0" w:line="240" w:lineRule="auto"/>
        <w:rPr>
          <w:rFonts w:cstheme="minorHAnsi"/>
          <w:b/>
        </w:rPr>
      </w:pPr>
      <w:r w:rsidRPr="004538DC">
        <w:rPr>
          <w:rFonts w:cstheme="minorHAnsi"/>
        </w:rPr>
        <w:t>Document incident, action and follow up.</w:t>
      </w:r>
    </w:p>
    <w:p w14:paraId="146454F9" w14:textId="77777777" w:rsidR="00A254A3" w:rsidRPr="00AD70BB" w:rsidRDefault="0099420C" w:rsidP="0099420C">
      <w:pPr>
        <w:pStyle w:val="Heading1"/>
        <w:rPr>
          <w:rFonts w:asciiTheme="minorHAnsi" w:hAnsiTheme="minorHAnsi" w:cstheme="minorHAnsi"/>
        </w:rPr>
      </w:pPr>
      <w:bookmarkStart w:id="12" w:name="_Toc23837940"/>
      <w:r w:rsidRPr="00AD70BB">
        <w:rPr>
          <w:rFonts w:asciiTheme="minorHAnsi" w:hAnsiTheme="minorHAnsi" w:cstheme="minorHAnsi"/>
        </w:rPr>
        <w:t>Aggression</w:t>
      </w:r>
      <w:bookmarkEnd w:id="12"/>
      <w:r w:rsidR="00A254A3" w:rsidRPr="00AD70BB">
        <w:rPr>
          <w:rFonts w:asciiTheme="minorHAnsi" w:hAnsiTheme="minorHAnsi" w:cstheme="minorHAnsi"/>
        </w:rPr>
        <w:t xml:space="preserve"> </w:t>
      </w:r>
    </w:p>
    <w:p w14:paraId="681C9531" w14:textId="77777777" w:rsidR="00FF5DBC" w:rsidRPr="004538DC" w:rsidRDefault="00FF5DBC" w:rsidP="00D42FD9">
      <w:pPr>
        <w:autoSpaceDE w:val="0"/>
        <w:autoSpaceDN w:val="0"/>
        <w:adjustRightInd w:val="0"/>
        <w:spacing w:before="120" w:after="0" w:line="240" w:lineRule="auto"/>
        <w:rPr>
          <w:rFonts w:cstheme="minorHAnsi"/>
          <w:lang w:val="en"/>
        </w:rPr>
      </w:pPr>
      <w:r w:rsidRPr="004538DC">
        <w:rPr>
          <w:rFonts w:cstheme="minorHAnsi"/>
          <w:lang w:val="en"/>
        </w:rPr>
        <w:t xml:space="preserve">Teachers have a duty of care towards all students and are required to ensure a safe learning environment. On occasions, challenging and violent behaviour from some students will compromise safety and the opportunity for other students to learn. </w:t>
      </w:r>
    </w:p>
    <w:p w14:paraId="7996F12C" w14:textId="071DEA86" w:rsidR="0099420C" w:rsidRPr="004538DC" w:rsidRDefault="00FF5DBC" w:rsidP="00D42FD9">
      <w:pPr>
        <w:autoSpaceDE w:val="0"/>
        <w:autoSpaceDN w:val="0"/>
        <w:adjustRightInd w:val="0"/>
        <w:spacing w:before="120" w:after="0" w:line="240" w:lineRule="auto"/>
        <w:rPr>
          <w:rFonts w:cstheme="minorHAnsi"/>
          <w:lang w:val="en"/>
        </w:rPr>
      </w:pPr>
      <w:r w:rsidRPr="004538DC">
        <w:rPr>
          <w:rFonts w:cstheme="minorHAnsi"/>
          <w:lang w:val="en"/>
        </w:rPr>
        <w:t>In consultation with admin staff and parents/caregivers, teachers will develop behaviour support and risk management plans for students who present with such challenging behaviours.</w:t>
      </w:r>
    </w:p>
    <w:p w14:paraId="2EAF0F29" w14:textId="77777777" w:rsidR="00FF5DBC" w:rsidRPr="004538DC" w:rsidRDefault="00FF5DBC" w:rsidP="00D42FD9">
      <w:pPr>
        <w:autoSpaceDE w:val="0"/>
        <w:autoSpaceDN w:val="0"/>
        <w:adjustRightInd w:val="0"/>
        <w:spacing w:before="120" w:after="0" w:line="240" w:lineRule="auto"/>
        <w:rPr>
          <w:rFonts w:cstheme="minorHAnsi"/>
          <w:lang w:val="en"/>
        </w:rPr>
      </w:pPr>
      <w:r w:rsidRPr="004538DC">
        <w:rPr>
          <w:rFonts w:cstheme="minorHAnsi"/>
          <w:lang w:val="en"/>
        </w:rPr>
        <w:t xml:space="preserve">When students present with violent behaviour or </w:t>
      </w:r>
      <w:r w:rsidR="006318D9" w:rsidRPr="004538DC">
        <w:rPr>
          <w:rFonts w:cstheme="minorHAnsi"/>
          <w:lang w:val="en"/>
        </w:rPr>
        <w:t>aggression:</w:t>
      </w:r>
    </w:p>
    <w:p w14:paraId="0CE55A36" w14:textId="77777777" w:rsidR="00FF5DBC" w:rsidRPr="004538DC" w:rsidRDefault="00FF5DBC"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If the incident is urgent, critical and dangerous, contact the police through the school principal.</w:t>
      </w:r>
    </w:p>
    <w:p w14:paraId="55C27393" w14:textId="77777777" w:rsidR="00FF5DBC" w:rsidRPr="004538DC" w:rsidRDefault="00FF5DBC"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cstheme="minorHAnsi"/>
          <w:lang w:val="en"/>
        </w:rPr>
        <w:t>Restrictive practices, such as restraint, should only be used as a last resort and be part of a documented plan.</w:t>
      </w:r>
    </w:p>
    <w:p w14:paraId="1FD8C3D1" w14:textId="44310C3D" w:rsidR="00FF5DBC" w:rsidRPr="004538DC" w:rsidRDefault="00FF5DBC"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In such cases, and in all other cases where restraint is used, the principal or delegate will submit an </w:t>
      </w:r>
      <w:hyperlink r:id="rId35" w:history="1">
        <w:r w:rsidRPr="004538DC">
          <w:rPr>
            <w:rFonts w:eastAsia="Times New Roman" w:cstheme="minorHAnsi"/>
            <w:lang w:val="en" w:eastAsia="en-AU"/>
          </w:rPr>
          <w:t>online incident notification</w:t>
        </w:r>
      </w:hyperlink>
      <w:r w:rsidRPr="004538DC">
        <w:rPr>
          <w:rFonts w:eastAsia="Times New Roman" w:cstheme="minorHAnsi"/>
          <w:lang w:val="en" w:eastAsia="en-AU"/>
        </w:rPr>
        <w:t>.</w:t>
      </w:r>
    </w:p>
    <w:p w14:paraId="28AF556E" w14:textId="2F47C503" w:rsidR="002B27D5" w:rsidRPr="004538DC" w:rsidRDefault="002B27D5"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Report incident with an AIIR and/or </w:t>
      </w:r>
      <w:r w:rsidR="003471EB" w:rsidRPr="004538DC">
        <w:rPr>
          <w:rFonts w:eastAsia="Times New Roman" w:cstheme="minorHAnsi"/>
          <w:lang w:val="en" w:eastAsia="en-AU"/>
        </w:rPr>
        <w:t>PIIR.</w:t>
      </w:r>
    </w:p>
    <w:p w14:paraId="1A6B237C" w14:textId="4A06EF7A" w:rsidR="005A4A1A" w:rsidRPr="004538DC" w:rsidRDefault="005A4A1A"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Complete a risk assessment including consultation with the health and safety representative.</w:t>
      </w:r>
    </w:p>
    <w:p w14:paraId="59DCF49A" w14:textId="21BAC9EF" w:rsidR="00FF5DBC" w:rsidRPr="004538DC" w:rsidRDefault="00FF5DBC"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Consult with the parents, the school psychologist and the student services/support specialist to develop a documented plan.</w:t>
      </w:r>
    </w:p>
    <w:p w14:paraId="15E19298" w14:textId="62A446E7" w:rsidR="005A4A1A" w:rsidRPr="004538DC" w:rsidRDefault="005A4A1A"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To reduce the risk of injury the following practices are investigated; Tier 3 requests of support, T</w:t>
      </w:r>
      <w:r w:rsidR="00836448" w:rsidRPr="004538DC">
        <w:rPr>
          <w:rFonts w:eastAsia="Times New Roman" w:cstheme="minorHAnsi"/>
          <w:lang w:val="en" w:eastAsia="en-AU"/>
        </w:rPr>
        <w:t>eam</w:t>
      </w:r>
      <w:r w:rsidRPr="004538DC">
        <w:rPr>
          <w:rFonts w:eastAsia="Times New Roman" w:cstheme="minorHAnsi"/>
          <w:lang w:val="en" w:eastAsia="en-AU"/>
        </w:rPr>
        <w:t xml:space="preserve"> Teach training, </w:t>
      </w:r>
      <w:r w:rsidR="002B27D5" w:rsidRPr="004538DC">
        <w:rPr>
          <w:rFonts w:eastAsia="Times New Roman" w:cstheme="minorHAnsi"/>
          <w:lang w:val="en" w:eastAsia="en-AU"/>
        </w:rPr>
        <w:t>accessing resources – such as Code of practice: Violence and aggression at work, manage working alone risks.</w:t>
      </w:r>
    </w:p>
    <w:p w14:paraId="1F8BAD04" w14:textId="75858D3C" w:rsidR="002B27D5" w:rsidRPr="004538DC" w:rsidRDefault="002B27D5" w:rsidP="00537BB7">
      <w:pPr>
        <w:numPr>
          <w:ilvl w:val="0"/>
          <w:numId w:val="1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Provide staff with ongoing </w:t>
      </w:r>
      <w:r w:rsidR="0063689B" w:rsidRPr="004538DC">
        <w:rPr>
          <w:rFonts w:eastAsia="Times New Roman" w:cstheme="minorHAnsi"/>
          <w:lang w:val="en" w:eastAsia="en-AU"/>
        </w:rPr>
        <w:t>support including applicable agencies.</w:t>
      </w:r>
    </w:p>
    <w:p w14:paraId="040E2CC9" w14:textId="07E6FAD4" w:rsidR="0086465F" w:rsidRPr="004538DC" w:rsidRDefault="0086465F" w:rsidP="0086465F">
      <w:pPr>
        <w:spacing w:before="100" w:beforeAutospacing="1" w:after="100" w:afterAutospacing="1" w:line="240" w:lineRule="auto"/>
        <w:rPr>
          <w:rFonts w:eastAsia="Times New Roman" w:cstheme="minorHAnsi"/>
          <w:color w:val="548DD4" w:themeColor="text2" w:themeTint="99"/>
          <w:lang w:val="en" w:eastAsia="en-AU"/>
        </w:rPr>
      </w:pPr>
      <w:r w:rsidRPr="004538DC">
        <w:rPr>
          <w:rFonts w:eastAsia="Times New Roman" w:cstheme="minorHAnsi"/>
          <w:color w:val="548DD4" w:themeColor="text2" w:themeTint="99"/>
          <w:lang w:val="en" w:eastAsia="en-AU"/>
        </w:rPr>
        <w:t>Types of violent and aggressive behaviour</w:t>
      </w:r>
    </w:p>
    <w:p w14:paraId="43313A75" w14:textId="50260DD3" w:rsidR="0086465F" w:rsidRPr="004538DC" w:rsidRDefault="0086465F" w:rsidP="00A8323E">
      <w:pPr>
        <w:pStyle w:val="ListParagraph"/>
        <w:numPr>
          <w:ilvl w:val="0"/>
          <w:numId w:val="46"/>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Threats of violent acts</w:t>
      </w:r>
    </w:p>
    <w:p w14:paraId="5EED37EF" w14:textId="3C4D1091" w:rsidR="0086465F" w:rsidRPr="004538DC" w:rsidRDefault="0086465F" w:rsidP="00A8323E">
      <w:pPr>
        <w:pStyle w:val="ListParagraph"/>
        <w:numPr>
          <w:ilvl w:val="0"/>
          <w:numId w:val="46"/>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Verbal abuse</w:t>
      </w:r>
    </w:p>
    <w:p w14:paraId="73815A8C" w14:textId="5AD18D9E" w:rsidR="0086465F" w:rsidRPr="004538DC" w:rsidRDefault="0086465F" w:rsidP="00A8323E">
      <w:pPr>
        <w:pStyle w:val="ListParagraph"/>
        <w:numPr>
          <w:ilvl w:val="0"/>
          <w:numId w:val="46"/>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Defamatory or inappropriate personal comments</w:t>
      </w:r>
    </w:p>
    <w:p w14:paraId="23CFDD07" w14:textId="6D535B0D" w:rsidR="0086465F" w:rsidRPr="004538DC" w:rsidRDefault="0086465F" w:rsidP="00A8323E">
      <w:pPr>
        <w:pStyle w:val="ListParagraph"/>
        <w:numPr>
          <w:ilvl w:val="0"/>
          <w:numId w:val="46"/>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Physical contact</w:t>
      </w:r>
    </w:p>
    <w:p w14:paraId="31D8EB73" w14:textId="44AA3906" w:rsidR="0086465F" w:rsidRPr="004538DC" w:rsidRDefault="0086465F" w:rsidP="0086465F">
      <w:pPr>
        <w:spacing w:before="100" w:beforeAutospacing="1" w:after="100" w:afterAutospacing="1" w:line="240" w:lineRule="auto"/>
        <w:rPr>
          <w:rFonts w:eastAsia="Times New Roman" w:cstheme="minorHAnsi"/>
          <w:color w:val="548DD4" w:themeColor="text2" w:themeTint="99"/>
          <w:lang w:val="en" w:eastAsia="en-AU"/>
        </w:rPr>
      </w:pPr>
      <w:r w:rsidRPr="004538DC">
        <w:rPr>
          <w:rFonts w:eastAsia="Times New Roman" w:cstheme="minorHAnsi"/>
          <w:color w:val="548DD4" w:themeColor="text2" w:themeTint="99"/>
          <w:lang w:val="en" w:eastAsia="en-AU"/>
        </w:rPr>
        <w:t>Threats of violence can result from:</w:t>
      </w:r>
    </w:p>
    <w:p w14:paraId="515A8427" w14:textId="4C14A049" w:rsidR="0086465F" w:rsidRPr="004538DC" w:rsidRDefault="0086465F" w:rsidP="00A8323E">
      <w:pPr>
        <w:pStyle w:val="ListParagraph"/>
        <w:numPr>
          <w:ilvl w:val="0"/>
          <w:numId w:val="4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Face-to-face interactions</w:t>
      </w:r>
      <w:r w:rsidR="0063689B" w:rsidRPr="004538DC">
        <w:rPr>
          <w:rFonts w:eastAsia="Times New Roman" w:cstheme="minorHAnsi"/>
          <w:lang w:val="en" w:eastAsia="en-AU"/>
        </w:rPr>
        <w:t>.</w:t>
      </w:r>
    </w:p>
    <w:p w14:paraId="64C71BA3" w14:textId="5DF99D4E" w:rsidR="0086465F" w:rsidRPr="004538DC" w:rsidRDefault="0086465F" w:rsidP="00A8323E">
      <w:pPr>
        <w:pStyle w:val="ListParagraph"/>
        <w:numPr>
          <w:ilvl w:val="0"/>
          <w:numId w:val="47"/>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Electronic means, including comments on social </w:t>
      </w:r>
      <w:r w:rsidR="0063689B" w:rsidRPr="004538DC">
        <w:rPr>
          <w:rFonts w:eastAsia="Times New Roman" w:cstheme="minorHAnsi"/>
          <w:lang w:val="en" w:eastAsia="en-AU"/>
        </w:rPr>
        <w:t>media.</w:t>
      </w:r>
    </w:p>
    <w:p w14:paraId="05AE5525" w14:textId="77777777" w:rsidR="0086465F" w:rsidRPr="004538DC" w:rsidRDefault="0086465F" w:rsidP="002B27D5">
      <w:pPr>
        <w:pStyle w:val="ListParagraph"/>
        <w:spacing w:before="100" w:beforeAutospacing="1" w:after="100" w:afterAutospacing="1" w:line="240" w:lineRule="auto"/>
        <w:rPr>
          <w:rFonts w:eastAsia="Times New Roman" w:cstheme="minorHAnsi"/>
          <w:lang w:val="en" w:eastAsia="en-AU"/>
        </w:rPr>
      </w:pPr>
    </w:p>
    <w:p w14:paraId="72974B21" w14:textId="77777777" w:rsidR="008F51AF" w:rsidRPr="004538DC" w:rsidRDefault="008F51AF" w:rsidP="008F51AF">
      <w:pPr>
        <w:spacing w:before="100" w:beforeAutospacing="1" w:after="100" w:afterAutospacing="1" w:line="240" w:lineRule="auto"/>
        <w:rPr>
          <w:rFonts w:eastAsia="Times New Roman" w:cstheme="minorHAnsi"/>
          <w:lang w:val="en" w:eastAsia="en-AU"/>
        </w:rPr>
      </w:pPr>
    </w:p>
    <w:p w14:paraId="0CA0A352" w14:textId="26308A4C" w:rsidR="00943D20" w:rsidRPr="004538DC" w:rsidRDefault="0099420C" w:rsidP="008F51AF">
      <w:pPr>
        <w:pStyle w:val="Subtitle"/>
        <w:ind w:left="426" w:hanging="426"/>
        <w:jc w:val="center"/>
        <w:rPr>
          <w:rFonts w:asciiTheme="minorHAnsi" w:hAnsiTheme="minorHAnsi" w:cstheme="minorHAnsi"/>
          <w:b/>
          <w:sz w:val="22"/>
          <w:szCs w:val="22"/>
        </w:rPr>
      </w:pPr>
      <w:bookmarkStart w:id="13" w:name="_Toc23837941"/>
      <w:r w:rsidRPr="00AD70BB">
        <w:rPr>
          <w:rStyle w:val="Heading1Char"/>
          <w:rFonts w:asciiTheme="minorHAnsi" w:hAnsiTheme="minorHAnsi" w:cstheme="minorHAnsi"/>
          <w:i w:val="0"/>
        </w:rPr>
        <w:lastRenderedPageBreak/>
        <w:t>D</w:t>
      </w:r>
      <w:r w:rsidR="00A254A3" w:rsidRPr="00AD70BB">
        <w:rPr>
          <w:rStyle w:val="Heading1Char"/>
          <w:rFonts w:asciiTheme="minorHAnsi" w:hAnsiTheme="minorHAnsi" w:cstheme="minorHAnsi"/>
          <w:i w:val="0"/>
        </w:rPr>
        <w:t>rug and alcohol</w:t>
      </w:r>
      <w:r w:rsidR="00523DC2" w:rsidRPr="00AD70BB">
        <w:rPr>
          <w:rStyle w:val="Heading1Char"/>
          <w:rFonts w:asciiTheme="minorHAnsi" w:hAnsiTheme="minorHAnsi" w:cstheme="minorHAnsi"/>
          <w:i w:val="0"/>
        </w:rPr>
        <w:t xml:space="preserve"> (including vaping)</w:t>
      </w:r>
      <w:r w:rsidR="00A254A3" w:rsidRPr="00AD70BB">
        <w:rPr>
          <w:rStyle w:val="Heading1Char"/>
          <w:rFonts w:asciiTheme="minorHAnsi" w:hAnsiTheme="minorHAnsi" w:cstheme="minorHAnsi"/>
          <w:i w:val="0"/>
        </w:rPr>
        <w:t xml:space="preserve"> misuse by students</w:t>
      </w:r>
      <w:bookmarkEnd w:id="13"/>
      <w:r w:rsidR="00A254A3" w:rsidRPr="00AD70BB">
        <w:rPr>
          <w:rFonts w:asciiTheme="minorHAnsi" w:hAnsiTheme="minorHAnsi" w:cstheme="minorHAnsi"/>
          <w:b/>
          <w:sz w:val="28"/>
          <w:szCs w:val="28"/>
        </w:rPr>
        <w:t>,</w:t>
      </w:r>
      <w:r w:rsidR="00A254A3" w:rsidRPr="004538DC">
        <w:rPr>
          <w:rFonts w:asciiTheme="minorHAnsi" w:hAnsiTheme="minorHAnsi" w:cstheme="minorHAnsi"/>
          <w:b/>
          <w:sz w:val="22"/>
          <w:szCs w:val="22"/>
        </w:rPr>
        <w:t xml:space="preserve"> </w:t>
      </w:r>
      <w:r w:rsidR="00A254A3" w:rsidRPr="004538DC">
        <w:rPr>
          <w:rFonts w:asciiTheme="minorHAnsi" w:hAnsiTheme="minorHAnsi" w:cstheme="minorHAnsi"/>
          <w:sz w:val="22"/>
          <w:szCs w:val="22"/>
        </w:rPr>
        <w:t>including provision of evidence-b</w:t>
      </w:r>
      <w:r w:rsidRPr="004538DC">
        <w:rPr>
          <w:rFonts w:asciiTheme="minorHAnsi" w:hAnsiTheme="minorHAnsi" w:cstheme="minorHAnsi"/>
          <w:sz w:val="22"/>
          <w:szCs w:val="22"/>
        </w:rPr>
        <w:t>ased drug and alcohol education</w:t>
      </w:r>
    </w:p>
    <w:p w14:paraId="09A63F6F" w14:textId="450C6B45" w:rsidR="00127F5B" w:rsidRPr="004538DC" w:rsidRDefault="00127F5B"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Drug and alcohol education will form part of the schools Health Education Curriculum in line with SCSA Western Australian </w:t>
      </w:r>
      <w:r w:rsidR="00D839C4" w:rsidRPr="004538DC">
        <w:rPr>
          <w:rFonts w:eastAsia="Times New Roman" w:cstheme="minorHAnsi"/>
          <w:lang w:val="en" w:eastAsia="en-AU"/>
        </w:rPr>
        <w:t>Curriculum requirements</w:t>
      </w:r>
      <w:r w:rsidRPr="004538DC">
        <w:rPr>
          <w:rFonts w:eastAsia="Times New Roman" w:cstheme="minorHAnsi"/>
          <w:lang w:val="en" w:eastAsia="en-AU"/>
        </w:rPr>
        <w:t xml:space="preserve">.  Resources </w:t>
      </w:r>
      <w:r w:rsidR="00E44B12" w:rsidRPr="004538DC">
        <w:rPr>
          <w:rFonts w:eastAsia="Times New Roman" w:cstheme="minorHAnsi"/>
          <w:lang w:val="en" w:eastAsia="en-AU"/>
        </w:rPr>
        <w:t xml:space="preserve">to teach these will be in </w:t>
      </w:r>
      <w:r w:rsidR="00D839C4" w:rsidRPr="004538DC">
        <w:rPr>
          <w:rFonts w:eastAsia="Times New Roman" w:cstheme="minorHAnsi"/>
          <w:lang w:val="en" w:eastAsia="en-AU"/>
        </w:rPr>
        <w:t>line with</w:t>
      </w:r>
      <w:r w:rsidR="00E44B12" w:rsidRPr="004538DC">
        <w:rPr>
          <w:rFonts w:eastAsia="Times New Roman" w:cstheme="minorHAnsi"/>
          <w:lang w:val="en" w:eastAsia="en-AU"/>
        </w:rPr>
        <w:t xml:space="preserve"> </w:t>
      </w:r>
      <w:r w:rsidR="009555E6" w:rsidRPr="004538DC">
        <w:rPr>
          <w:rFonts w:eastAsia="Times New Roman" w:cstheme="minorHAnsi"/>
          <w:lang w:val="en" w:eastAsia="en-AU"/>
        </w:rPr>
        <w:t>DoE</w:t>
      </w:r>
      <w:r w:rsidR="00E44B12" w:rsidRPr="004538DC">
        <w:rPr>
          <w:rFonts w:eastAsia="Times New Roman" w:cstheme="minorHAnsi"/>
          <w:lang w:val="en" w:eastAsia="en-AU"/>
        </w:rPr>
        <w:t xml:space="preserve"> and relevant health authority </w:t>
      </w:r>
      <w:r w:rsidR="0063689B" w:rsidRPr="004538DC">
        <w:rPr>
          <w:rFonts w:eastAsia="Times New Roman" w:cstheme="minorHAnsi"/>
          <w:lang w:val="en" w:eastAsia="en-AU"/>
        </w:rPr>
        <w:t>evidence-based</w:t>
      </w:r>
      <w:r w:rsidR="00E44B12" w:rsidRPr="004538DC">
        <w:rPr>
          <w:rFonts w:eastAsia="Times New Roman" w:cstheme="minorHAnsi"/>
          <w:lang w:val="en" w:eastAsia="en-AU"/>
        </w:rPr>
        <w:t xml:space="preserve"> </w:t>
      </w:r>
      <w:r w:rsidR="00D839C4" w:rsidRPr="004538DC">
        <w:rPr>
          <w:rFonts w:eastAsia="Times New Roman" w:cstheme="minorHAnsi"/>
          <w:lang w:val="en" w:eastAsia="en-AU"/>
        </w:rPr>
        <w:t>approaches as</w:t>
      </w:r>
      <w:r w:rsidR="00E44B12" w:rsidRPr="004538DC">
        <w:rPr>
          <w:rFonts w:eastAsia="Times New Roman" w:cstheme="minorHAnsi"/>
          <w:lang w:val="en" w:eastAsia="en-AU"/>
        </w:rPr>
        <w:t xml:space="preserve"> well as the school’s </w:t>
      </w:r>
      <w:r w:rsidR="009555E6" w:rsidRPr="004538DC">
        <w:rPr>
          <w:rFonts w:eastAsia="Times New Roman" w:cstheme="minorHAnsi"/>
          <w:lang w:val="en" w:eastAsia="en-AU"/>
        </w:rPr>
        <w:t>WA PBS</w:t>
      </w:r>
      <w:r w:rsidR="00E44B12" w:rsidRPr="004538DC">
        <w:rPr>
          <w:rFonts w:eastAsia="Times New Roman" w:cstheme="minorHAnsi"/>
          <w:lang w:val="en" w:eastAsia="en-AU"/>
        </w:rPr>
        <w:t xml:space="preserve"> and resilience programs.  These programs will be re-evaluated and revised as updates become available.</w:t>
      </w:r>
    </w:p>
    <w:p w14:paraId="49DC331B" w14:textId="77777777" w:rsidR="00943D20" w:rsidRPr="004538DC" w:rsidRDefault="00943D20" w:rsidP="009555E6">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The possession or use of illegal substances by students at school is not acceptable under any circumstances.</w:t>
      </w:r>
    </w:p>
    <w:p w14:paraId="1FA16BFA" w14:textId="77777777" w:rsidR="00943D20" w:rsidRPr="004538DC" w:rsidRDefault="00943D20"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Being intoxicated does not excuse a breach of school discipline by a student.  However, a breach of school discipline committed by an intoxicated student must be dealt with only after the safety and wellbeing of the student has been secured.</w:t>
      </w:r>
    </w:p>
    <w:p w14:paraId="0EB80F25" w14:textId="763955D3" w:rsidR="00943D20" w:rsidRPr="004538DC" w:rsidRDefault="00943D20"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Student intoxication on school sites or at school off-site activities is unacceptable.  Staff will respond swiftly and consistently wherever a student is reasonably suspected of being intoxicated</w:t>
      </w:r>
      <w:r w:rsidR="007E05FA" w:rsidRPr="004538DC">
        <w:rPr>
          <w:rFonts w:eastAsia="Times New Roman" w:cstheme="minorHAnsi"/>
          <w:lang w:val="en" w:eastAsia="en-AU"/>
        </w:rPr>
        <w:t xml:space="preserve"> including contacting the parent.</w:t>
      </w:r>
    </w:p>
    <w:p w14:paraId="4629B032" w14:textId="37153028" w:rsidR="00943D20" w:rsidRPr="004538DC" w:rsidRDefault="00943D20"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These requirements relate to school disciplinary considerations </w:t>
      </w:r>
      <w:r w:rsidR="0063689B" w:rsidRPr="004538DC">
        <w:rPr>
          <w:rFonts w:eastAsia="Times New Roman" w:cstheme="minorHAnsi"/>
          <w:lang w:val="en" w:eastAsia="en-AU"/>
        </w:rPr>
        <w:t>only and</w:t>
      </w:r>
      <w:r w:rsidRPr="004538DC">
        <w:rPr>
          <w:rFonts w:eastAsia="Times New Roman" w:cstheme="minorHAnsi"/>
          <w:lang w:val="en" w:eastAsia="en-AU"/>
        </w:rPr>
        <w:t xml:space="preserve"> are not a complete guide for dealing with drugs or alcohol use by students.  Drug and alcohol use by students will be responded to through health and education frameworks. In circumstances where school staff have reasonable grounds for belief that a student is intoxicated, the immediate priority will be the health and welfare of the student.  A follow up priority is support and education for the student.</w:t>
      </w:r>
      <w:r w:rsidR="007E05FA" w:rsidRPr="004538DC">
        <w:rPr>
          <w:rFonts w:eastAsia="Times New Roman" w:cstheme="minorHAnsi"/>
          <w:lang w:val="en" w:eastAsia="en-AU"/>
        </w:rPr>
        <w:t xml:space="preserve"> This serious breach will be responded to through the suspension information provided.</w:t>
      </w:r>
    </w:p>
    <w:p w14:paraId="52FB9BD4" w14:textId="78E9F06B" w:rsidR="00523DC2" w:rsidRPr="004538DC" w:rsidRDefault="00523DC2"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Under regulation 71 property can be confiscated if it is disruptive, adverse to safety or could cause damage. The property is then delivered to the </w:t>
      </w:r>
      <w:r w:rsidR="00AD213B" w:rsidRPr="004538DC">
        <w:rPr>
          <w:rFonts w:eastAsia="Times New Roman" w:cstheme="minorHAnsi"/>
          <w:lang w:val="en" w:eastAsia="en-AU"/>
        </w:rPr>
        <w:t>principal</w:t>
      </w:r>
      <w:r w:rsidRPr="004538DC">
        <w:rPr>
          <w:rFonts w:eastAsia="Times New Roman" w:cstheme="minorHAnsi"/>
          <w:lang w:val="en" w:eastAsia="en-AU"/>
        </w:rPr>
        <w:t xml:space="preserve"> who will arrange collection by a parent (unless property has been delivered to the custody of police).</w:t>
      </w:r>
    </w:p>
    <w:p w14:paraId="48593904" w14:textId="7FFAA0A7" w:rsidR="00943D20" w:rsidRPr="004538DC" w:rsidRDefault="00523DC2"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The Principal has the authority to deliver directions to any party on site. </w:t>
      </w:r>
      <w:r w:rsidR="00943D20" w:rsidRPr="004538DC">
        <w:rPr>
          <w:rFonts w:eastAsia="Times New Roman" w:cstheme="minorHAnsi"/>
          <w:lang w:val="en" w:eastAsia="en-AU"/>
        </w:rPr>
        <w:t>It is the responsibility of the principal to report relevant matters to the police.</w:t>
      </w:r>
    </w:p>
    <w:p w14:paraId="21ED39E7" w14:textId="77777777" w:rsidR="00A254A3" w:rsidRPr="00AD70BB" w:rsidRDefault="0099420C" w:rsidP="0099420C">
      <w:pPr>
        <w:pStyle w:val="Heading1"/>
        <w:rPr>
          <w:rFonts w:asciiTheme="minorHAnsi" w:hAnsiTheme="minorHAnsi" w:cstheme="minorHAnsi"/>
        </w:rPr>
      </w:pPr>
      <w:bookmarkStart w:id="14" w:name="_Toc23837942"/>
      <w:r w:rsidRPr="00AD70BB">
        <w:rPr>
          <w:rFonts w:asciiTheme="minorHAnsi" w:hAnsiTheme="minorHAnsi" w:cstheme="minorHAnsi"/>
        </w:rPr>
        <w:t>Presence of weapons on school sites</w:t>
      </w:r>
      <w:bookmarkEnd w:id="14"/>
      <w:r w:rsidR="00A254A3" w:rsidRPr="00AD70BB">
        <w:rPr>
          <w:rFonts w:asciiTheme="minorHAnsi" w:hAnsiTheme="minorHAnsi" w:cstheme="minorHAnsi"/>
        </w:rPr>
        <w:t xml:space="preserve"> </w:t>
      </w:r>
    </w:p>
    <w:p w14:paraId="698F06E0" w14:textId="77777777" w:rsidR="007E05FA" w:rsidRPr="004538DC" w:rsidRDefault="00943D20" w:rsidP="00943D20">
      <w:pPr>
        <w:spacing w:before="100" w:beforeAutospacing="1" w:after="100" w:afterAutospacing="1" w:line="240" w:lineRule="auto"/>
        <w:rPr>
          <w:rFonts w:eastAsia="Times New Roman" w:cstheme="minorHAnsi"/>
          <w:lang w:val="en" w:eastAsia="en-AU"/>
        </w:rPr>
      </w:pPr>
      <w:bookmarkStart w:id="15" w:name="_Hlk173325458"/>
      <w:r w:rsidRPr="004538DC">
        <w:rPr>
          <w:rFonts w:eastAsia="Times New Roman" w:cstheme="minorHAnsi"/>
          <w:lang w:val="en" w:eastAsia="en-AU"/>
        </w:rPr>
        <w:t xml:space="preserve">A </w:t>
      </w:r>
      <w:r w:rsidRPr="004538DC">
        <w:rPr>
          <w:rFonts w:eastAsia="Times New Roman" w:cstheme="minorHAnsi"/>
          <w:i/>
          <w:iCs/>
          <w:lang w:val="en" w:eastAsia="en-AU"/>
        </w:rPr>
        <w:t>weapon</w:t>
      </w:r>
      <w:r w:rsidRPr="004538DC">
        <w:rPr>
          <w:rFonts w:eastAsia="Times New Roman" w:cstheme="minorHAnsi"/>
          <w:lang w:val="en" w:eastAsia="en-AU"/>
        </w:rPr>
        <w:t xml:space="preserve"> is anything</w:t>
      </w:r>
      <w:r w:rsidR="007E05FA" w:rsidRPr="004538DC">
        <w:rPr>
          <w:rFonts w:eastAsia="Times New Roman" w:cstheme="minorHAnsi"/>
          <w:lang w:val="en" w:eastAsia="en-AU"/>
        </w:rPr>
        <w:t>:</w:t>
      </w:r>
    </w:p>
    <w:p w14:paraId="20F0C279" w14:textId="4817D0DB" w:rsidR="007E05FA" w:rsidRPr="004538DC" w:rsidRDefault="007E05FA" w:rsidP="007E05FA">
      <w:pPr>
        <w:numPr>
          <w:ilvl w:val="0"/>
          <w:numId w:val="8"/>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serving as an instrument for making or repelling an attack. </w:t>
      </w:r>
    </w:p>
    <w:p w14:paraId="4F616ED4" w14:textId="3C815146" w:rsidR="007E05FA" w:rsidRPr="004538DC" w:rsidRDefault="007E05FA" w:rsidP="007E05FA">
      <w:pPr>
        <w:numPr>
          <w:ilvl w:val="0"/>
          <w:numId w:val="8"/>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that can be made or modified to be used to injure a person. </w:t>
      </w:r>
    </w:p>
    <w:p w14:paraId="565350E8" w14:textId="41BEC592" w:rsidR="007E05FA" w:rsidRPr="004538DC" w:rsidRDefault="007E05FA" w:rsidP="007E05FA">
      <w:pPr>
        <w:numPr>
          <w:ilvl w:val="0"/>
          <w:numId w:val="8"/>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that can cause a person to fear that someone will be injured. </w:t>
      </w:r>
    </w:p>
    <w:p w14:paraId="5160C311" w14:textId="77777777" w:rsidR="00943D20" w:rsidRPr="004538DC" w:rsidRDefault="00943D20" w:rsidP="007E05FA">
      <w:pPr>
        <w:spacing w:before="100" w:beforeAutospacing="1" w:after="100" w:afterAutospacing="1" w:line="240" w:lineRule="auto"/>
        <w:rPr>
          <w:rFonts w:eastAsia="Times New Roman" w:cstheme="minorHAnsi"/>
          <w:lang w:val="en" w:eastAsia="en-AU"/>
        </w:rPr>
      </w:pPr>
      <w:r w:rsidRPr="004538DC">
        <w:rPr>
          <w:rFonts w:eastAsia="Times New Roman" w:cstheme="minorHAnsi"/>
          <w:i/>
          <w:iCs/>
          <w:lang w:val="en" w:eastAsia="en-AU"/>
        </w:rPr>
        <w:t>Prohibited</w:t>
      </w:r>
      <w:r w:rsidRPr="004538DC">
        <w:rPr>
          <w:rFonts w:eastAsia="Times New Roman" w:cstheme="minorHAnsi"/>
          <w:lang w:val="en" w:eastAsia="en-AU"/>
        </w:rPr>
        <w:t xml:space="preserve"> weapons are any item that has no purpose other than as a weapon, such as spray weapons, flick knives or switch blades.</w:t>
      </w:r>
    </w:p>
    <w:p w14:paraId="08283CB8" w14:textId="67C16A69" w:rsidR="00943D20" w:rsidRPr="004538DC" w:rsidRDefault="00943D20" w:rsidP="007E05FA">
      <w:pPr>
        <w:spacing w:before="100" w:beforeAutospacing="1" w:after="100" w:afterAutospacing="1" w:line="240" w:lineRule="auto"/>
        <w:rPr>
          <w:rFonts w:eastAsia="Times New Roman" w:cstheme="minorHAnsi"/>
          <w:lang w:val="en" w:eastAsia="en-AU"/>
        </w:rPr>
      </w:pPr>
      <w:r w:rsidRPr="004538DC">
        <w:rPr>
          <w:rFonts w:eastAsia="Times New Roman" w:cstheme="minorHAnsi"/>
          <w:i/>
          <w:iCs/>
          <w:lang w:val="en" w:eastAsia="en-AU"/>
        </w:rPr>
        <w:t>Controlled</w:t>
      </w:r>
      <w:r w:rsidRPr="004538DC">
        <w:rPr>
          <w:rFonts w:eastAsia="Times New Roman" w:cstheme="minorHAnsi"/>
          <w:lang w:val="en" w:eastAsia="en-AU"/>
        </w:rPr>
        <w:t xml:space="preserve"> weapons include those used in the practice of a martial art, act, sport, or similar discipline, such as </w:t>
      </w:r>
      <w:r w:rsidR="007E05FA" w:rsidRPr="004538DC">
        <w:rPr>
          <w:rFonts w:eastAsia="Times New Roman" w:cstheme="minorHAnsi"/>
          <w:lang w:val="en" w:eastAsia="en-AU"/>
        </w:rPr>
        <w:t xml:space="preserve">imitation </w:t>
      </w:r>
      <w:r w:rsidRPr="004538DC">
        <w:rPr>
          <w:rFonts w:eastAsia="Times New Roman" w:cstheme="minorHAnsi"/>
          <w:lang w:val="en" w:eastAsia="en-AU"/>
        </w:rPr>
        <w:t>firearms, swords, machete or spear guns.</w:t>
      </w:r>
    </w:p>
    <w:p w14:paraId="0AAE14A5" w14:textId="77777777" w:rsidR="00943D20" w:rsidRPr="004538DC" w:rsidRDefault="00943D20" w:rsidP="007E05FA">
      <w:pPr>
        <w:spacing w:before="100" w:beforeAutospacing="1" w:after="100" w:afterAutospacing="1" w:line="240" w:lineRule="auto"/>
        <w:rPr>
          <w:rFonts w:eastAsia="Times New Roman" w:cstheme="minorHAnsi"/>
          <w:lang w:val="en" w:eastAsia="en-AU"/>
        </w:rPr>
      </w:pPr>
      <w:r w:rsidRPr="004538DC">
        <w:rPr>
          <w:rFonts w:eastAsia="Times New Roman" w:cstheme="minorHAnsi"/>
          <w:i/>
          <w:iCs/>
          <w:lang w:val="en" w:eastAsia="en-AU"/>
        </w:rPr>
        <w:t>Firearm</w:t>
      </w:r>
      <w:r w:rsidRPr="004538DC">
        <w:rPr>
          <w:rFonts w:eastAsia="Times New Roman" w:cstheme="minorHAnsi"/>
          <w:lang w:val="en" w:eastAsia="en-AU"/>
        </w:rPr>
        <w:t xml:space="preserve"> includes any lethal firearm and any other weapon of any description from which any shot, bullet or other missile can be discharged or propelled, such as handguns and paintball guns.</w:t>
      </w:r>
    </w:p>
    <w:p w14:paraId="5BBC4BDE" w14:textId="77777777" w:rsidR="00943D20" w:rsidRPr="004538DC" w:rsidRDefault="00943D20"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Students are not to be in possession of weapons on the school site or at any school activity.  A student who is aware of a weapon on the school site or school activity, must bring this information to the attention of school staff.</w:t>
      </w:r>
    </w:p>
    <w:p w14:paraId="49C466A4" w14:textId="232AD54C" w:rsidR="009B6A2A" w:rsidRPr="004538DC" w:rsidRDefault="00943D20" w:rsidP="00943D20">
      <w:pPr>
        <w:spacing w:before="100" w:beforeAutospacing="1" w:after="100" w:afterAutospacing="1" w:line="240" w:lineRule="auto"/>
        <w:rPr>
          <w:rFonts w:eastAsia="Times New Roman" w:cstheme="minorHAnsi"/>
          <w:u w:val="single"/>
          <w:lang w:val="en" w:eastAsia="en-AU"/>
        </w:rPr>
      </w:pPr>
      <w:r w:rsidRPr="004538DC">
        <w:rPr>
          <w:rFonts w:eastAsia="Times New Roman" w:cstheme="minorHAnsi"/>
          <w:lang w:val="en" w:eastAsia="en-AU"/>
        </w:rPr>
        <w:t>Incidents involving weapons must be dealt with as a serious breach of school discipline</w:t>
      </w:r>
      <w:r w:rsidR="003722D3" w:rsidRPr="004538DC">
        <w:rPr>
          <w:rFonts w:eastAsia="Times New Roman" w:cstheme="minorHAnsi"/>
          <w:lang w:val="en" w:eastAsia="en-AU"/>
        </w:rPr>
        <w:t xml:space="preserve"> and the student must be suspended immediately under regulation 44(2).</w:t>
      </w:r>
    </w:p>
    <w:p w14:paraId="646621A1" w14:textId="77777777" w:rsidR="003722D3" w:rsidRPr="004538DC" w:rsidRDefault="003722D3" w:rsidP="003722D3">
      <w:pPr>
        <w:shd w:val="clear" w:color="auto" w:fill="FFFFFF"/>
        <w:spacing w:after="100" w:afterAutospacing="1" w:line="240" w:lineRule="auto"/>
        <w:rPr>
          <w:rFonts w:eastAsia="Times New Roman" w:cstheme="minorHAnsi"/>
          <w:lang w:eastAsia="en-AU"/>
        </w:rPr>
      </w:pPr>
      <w:r w:rsidRPr="004538DC">
        <w:rPr>
          <w:rFonts w:eastAsia="Times New Roman" w:cstheme="minorHAnsi"/>
          <w:lang w:eastAsia="en-AU"/>
        </w:rPr>
        <w:lastRenderedPageBreak/>
        <w:t>Students who bring a weapon to school: </w:t>
      </w:r>
    </w:p>
    <w:p w14:paraId="3D250C75" w14:textId="3D22FB49" w:rsidR="003722D3" w:rsidRPr="004538DC" w:rsidRDefault="003722D3" w:rsidP="00A8323E">
      <w:pPr>
        <w:numPr>
          <w:ilvl w:val="0"/>
          <w:numId w:val="48"/>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could be in a serious breach of school discipline.  </w:t>
      </w:r>
    </w:p>
    <w:p w14:paraId="29989D6B" w14:textId="61CCD208" w:rsidR="003722D3" w:rsidRPr="004538DC" w:rsidRDefault="003722D3" w:rsidP="00A8323E">
      <w:pPr>
        <w:numPr>
          <w:ilvl w:val="0"/>
          <w:numId w:val="48"/>
        </w:numPr>
        <w:shd w:val="clear" w:color="auto" w:fill="FFFFFF"/>
        <w:spacing w:before="100" w:beforeAutospacing="1" w:after="100" w:afterAutospacing="1" w:line="240" w:lineRule="auto"/>
        <w:rPr>
          <w:rFonts w:eastAsia="Times New Roman" w:cstheme="minorHAnsi"/>
          <w:lang w:eastAsia="en-AU"/>
        </w:rPr>
      </w:pPr>
      <w:r w:rsidRPr="004538DC">
        <w:rPr>
          <w:rFonts w:eastAsia="Times New Roman" w:cstheme="minorHAnsi"/>
          <w:lang w:eastAsia="en-AU"/>
        </w:rPr>
        <w:t>may also have committed a criminal offence under the Weapons Act.</w:t>
      </w:r>
    </w:p>
    <w:p w14:paraId="528A5615" w14:textId="77777777" w:rsidR="00943D20" w:rsidRPr="004538DC" w:rsidRDefault="00943D20" w:rsidP="00346F21">
      <w:pPr>
        <w:spacing w:after="0" w:line="240" w:lineRule="auto"/>
        <w:rPr>
          <w:rFonts w:eastAsia="Times New Roman" w:cstheme="minorHAnsi"/>
          <w:lang w:val="en" w:eastAsia="en-AU"/>
        </w:rPr>
      </w:pPr>
      <w:r w:rsidRPr="004538DC">
        <w:rPr>
          <w:rFonts w:eastAsia="Times New Roman" w:cstheme="minorHAnsi"/>
          <w:lang w:val="en" w:eastAsia="en-AU"/>
        </w:rPr>
        <w:t>Where there is ‘reasonable suspicion’ or it is known that a student is in possession of a weapon, school staff will:</w:t>
      </w:r>
    </w:p>
    <w:p w14:paraId="20153D05" w14:textId="3639B44A" w:rsidR="00943D20" w:rsidRPr="004538DC" w:rsidRDefault="00943D20" w:rsidP="00537BB7">
      <w:pPr>
        <w:numPr>
          <w:ilvl w:val="0"/>
          <w:numId w:val="9"/>
        </w:numPr>
        <w:spacing w:after="0" w:line="240" w:lineRule="auto"/>
        <w:rPr>
          <w:rFonts w:eastAsia="Times New Roman" w:cstheme="minorHAnsi"/>
          <w:lang w:val="en" w:eastAsia="en-AU"/>
        </w:rPr>
      </w:pPr>
      <w:r w:rsidRPr="004538DC">
        <w:rPr>
          <w:rFonts w:eastAsia="Times New Roman" w:cstheme="minorHAnsi"/>
          <w:lang w:val="en" w:eastAsia="en-AU"/>
        </w:rPr>
        <w:t xml:space="preserve">assess the level of risk to the student and </w:t>
      </w:r>
      <w:r w:rsidR="003722D3" w:rsidRPr="004538DC">
        <w:rPr>
          <w:rFonts w:eastAsia="Times New Roman" w:cstheme="minorHAnsi"/>
          <w:lang w:val="en" w:eastAsia="en-AU"/>
        </w:rPr>
        <w:t>others.</w:t>
      </w:r>
    </w:p>
    <w:p w14:paraId="69D2B70A" w14:textId="77777777" w:rsidR="00943D20" w:rsidRPr="004538DC" w:rsidRDefault="00943D20" w:rsidP="00537BB7">
      <w:pPr>
        <w:numPr>
          <w:ilvl w:val="0"/>
          <w:numId w:val="9"/>
        </w:numPr>
        <w:spacing w:before="100" w:beforeAutospacing="1" w:after="0" w:line="240" w:lineRule="auto"/>
        <w:rPr>
          <w:rFonts w:eastAsia="Times New Roman" w:cstheme="minorHAnsi"/>
          <w:lang w:val="en" w:eastAsia="en-AU"/>
        </w:rPr>
      </w:pPr>
      <w:r w:rsidRPr="004538DC">
        <w:rPr>
          <w:rFonts w:eastAsia="Times New Roman" w:cstheme="minorHAnsi"/>
          <w:lang w:val="en" w:eastAsia="en-AU"/>
        </w:rPr>
        <w:t>report the matter immediately to the principal; and</w:t>
      </w:r>
    </w:p>
    <w:p w14:paraId="53C4ECBF" w14:textId="77777777" w:rsidR="000A1701" w:rsidRPr="004538DC" w:rsidRDefault="00943D20" w:rsidP="00537BB7">
      <w:pPr>
        <w:numPr>
          <w:ilvl w:val="0"/>
          <w:numId w:val="9"/>
        </w:numPr>
        <w:spacing w:before="100" w:beforeAutospacing="1" w:after="0" w:line="240" w:lineRule="auto"/>
        <w:rPr>
          <w:rFonts w:eastAsia="Times New Roman" w:cstheme="minorHAnsi"/>
          <w:lang w:val="en" w:eastAsia="en-AU"/>
        </w:rPr>
      </w:pPr>
      <w:r w:rsidRPr="004538DC">
        <w:rPr>
          <w:rFonts w:eastAsia="Times New Roman" w:cstheme="minorHAnsi"/>
          <w:lang w:val="en" w:eastAsia="en-AU"/>
        </w:rPr>
        <w:t>ask the student to accompany a member of school staff to the school office or another predetermined safe location where the principal or nominee, together with a witness, will request that the student hand over the weapon.</w:t>
      </w:r>
    </w:p>
    <w:p w14:paraId="44BB4DBA" w14:textId="77777777" w:rsidR="000A1701" w:rsidRPr="00AD70BB" w:rsidRDefault="000A1701" w:rsidP="000A1701">
      <w:pPr>
        <w:spacing w:after="0" w:line="240" w:lineRule="auto"/>
        <w:rPr>
          <w:rFonts w:eastAsia="Times New Roman" w:cstheme="minorHAnsi"/>
          <w:sz w:val="16"/>
          <w:szCs w:val="16"/>
          <w:lang w:val="en" w:eastAsia="en-AU"/>
        </w:rPr>
      </w:pPr>
    </w:p>
    <w:p w14:paraId="60A1B973" w14:textId="38D40EAD" w:rsidR="00943D20" w:rsidRPr="004538DC" w:rsidRDefault="00943D20" w:rsidP="000A1701">
      <w:pPr>
        <w:spacing w:after="0" w:line="240" w:lineRule="auto"/>
        <w:rPr>
          <w:rFonts w:eastAsia="Times New Roman" w:cstheme="minorHAnsi"/>
          <w:lang w:val="en" w:eastAsia="en-AU"/>
        </w:rPr>
      </w:pPr>
      <w:r w:rsidRPr="004538DC">
        <w:rPr>
          <w:rFonts w:eastAsia="Times New Roman" w:cstheme="minorHAnsi"/>
          <w:lang w:val="en" w:eastAsia="en-AU"/>
        </w:rPr>
        <w:t xml:space="preserve">If the student declines to hand over the item which is likely to cause harm, </w:t>
      </w:r>
      <w:r w:rsidR="003722D3" w:rsidRPr="004538DC">
        <w:rPr>
          <w:rFonts w:eastAsia="Times New Roman" w:cstheme="minorHAnsi"/>
          <w:lang w:val="en" w:eastAsia="en-AU"/>
        </w:rPr>
        <w:t xml:space="preserve">in the presence of a witness, </w:t>
      </w:r>
      <w:r w:rsidRPr="004538DC">
        <w:rPr>
          <w:rFonts w:eastAsia="Times New Roman" w:cstheme="minorHAnsi"/>
          <w:lang w:val="en" w:eastAsia="en-AU"/>
        </w:rPr>
        <w:t>the principal will</w:t>
      </w:r>
      <w:r w:rsidR="003722D3" w:rsidRPr="004538DC">
        <w:rPr>
          <w:rFonts w:eastAsia="Times New Roman" w:cstheme="minorHAnsi"/>
          <w:lang w:val="en" w:eastAsia="en-AU"/>
        </w:rPr>
        <w:t>:</w:t>
      </w:r>
    </w:p>
    <w:p w14:paraId="37546BA9" w14:textId="55C15CC7" w:rsidR="00943D20" w:rsidRPr="004538DC" w:rsidRDefault="00943D20" w:rsidP="00537BB7">
      <w:pPr>
        <w:numPr>
          <w:ilvl w:val="0"/>
          <w:numId w:val="10"/>
        </w:numPr>
        <w:spacing w:after="0" w:line="240" w:lineRule="auto"/>
        <w:rPr>
          <w:rFonts w:eastAsia="Times New Roman" w:cstheme="minorHAnsi"/>
          <w:lang w:val="en" w:eastAsia="en-AU"/>
        </w:rPr>
      </w:pPr>
      <w:r w:rsidRPr="004538DC">
        <w:rPr>
          <w:rFonts w:eastAsia="Times New Roman" w:cstheme="minorHAnsi"/>
          <w:lang w:val="en" w:eastAsia="en-AU"/>
        </w:rPr>
        <w:t>inform the student’s parents/carers of the situation</w:t>
      </w:r>
      <w:r w:rsidR="003722D3" w:rsidRPr="004538DC">
        <w:rPr>
          <w:rFonts w:eastAsia="Times New Roman" w:cstheme="minorHAnsi"/>
          <w:lang w:val="en" w:eastAsia="en-AU"/>
        </w:rPr>
        <w:t>.</w:t>
      </w:r>
    </w:p>
    <w:p w14:paraId="3CB3080A" w14:textId="77777777" w:rsidR="00943D20" w:rsidRPr="004538DC" w:rsidRDefault="00943D20" w:rsidP="00537BB7">
      <w:pPr>
        <w:numPr>
          <w:ilvl w:val="0"/>
          <w:numId w:val="10"/>
        </w:numPr>
        <w:spacing w:after="0" w:line="240" w:lineRule="auto"/>
        <w:rPr>
          <w:rFonts w:eastAsia="Times New Roman" w:cstheme="minorHAnsi"/>
          <w:lang w:val="en" w:eastAsia="en-AU"/>
        </w:rPr>
      </w:pPr>
      <w:r w:rsidRPr="004538DC">
        <w:rPr>
          <w:rFonts w:eastAsia="Times New Roman" w:cstheme="minorHAnsi"/>
          <w:lang w:val="en" w:eastAsia="en-AU"/>
        </w:rPr>
        <w:t>give the parent/carer an opportunity to speak with the student on the telephone or to attend the school to speak with the student; and</w:t>
      </w:r>
    </w:p>
    <w:p w14:paraId="1DB98E5D" w14:textId="11CD77EB" w:rsidR="008F51AF" w:rsidRPr="004538DC" w:rsidRDefault="00943D20" w:rsidP="00537BB7">
      <w:pPr>
        <w:numPr>
          <w:ilvl w:val="0"/>
          <w:numId w:val="10"/>
        </w:numPr>
        <w:spacing w:after="0" w:line="240" w:lineRule="auto"/>
        <w:rPr>
          <w:rFonts w:eastAsia="Times New Roman" w:cstheme="minorHAnsi"/>
          <w:lang w:val="en" w:eastAsia="en-AU"/>
        </w:rPr>
      </w:pPr>
      <w:r w:rsidRPr="004538DC">
        <w:rPr>
          <w:rFonts w:eastAsia="Times New Roman" w:cstheme="minorHAnsi"/>
          <w:lang w:val="en" w:eastAsia="en-AU"/>
        </w:rPr>
        <w:t>ensure the student is supervised by a member of school staff and the witness.</w:t>
      </w:r>
    </w:p>
    <w:p w14:paraId="5BCE4A1B" w14:textId="77777777" w:rsidR="000A1701" w:rsidRPr="00AD70BB" w:rsidRDefault="000A1701" w:rsidP="000A1701">
      <w:pPr>
        <w:spacing w:after="0" w:line="240" w:lineRule="auto"/>
        <w:rPr>
          <w:rFonts w:eastAsia="Times New Roman" w:cstheme="minorHAnsi"/>
          <w:sz w:val="16"/>
          <w:szCs w:val="16"/>
          <w:lang w:val="en" w:eastAsia="en-AU"/>
        </w:rPr>
      </w:pPr>
    </w:p>
    <w:p w14:paraId="13FDCD6C" w14:textId="77777777" w:rsidR="00943D20" w:rsidRPr="004538DC" w:rsidRDefault="00943D20" w:rsidP="000A1701">
      <w:pPr>
        <w:spacing w:after="0" w:line="240" w:lineRule="auto"/>
        <w:rPr>
          <w:rFonts w:eastAsia="Times New Roman" w:cstheme="minorHAnsi"/>
          <w:lang w:val="en" w:eastAsia="en-AU"/>
        </w:rPr>
      </w:pPr>
      <w:r w:rsidRPr="004538DC">
        <w:rPr>
          <w:rFonts w:eastAsia="Times New Roman" w:cstheme="minorHAnsi"/>
          <w:lang w:val="en" w:eastAsia="en-AU"/>
        </w:rPr>
        <w:t>If the student continues to decline to hand over the item, the principal will:</w:t>
      </w:r>
    </w:p>
    <w:p w14:paraId="0ABE5306" w14:textId="77777777" w:rsidR="00943D20" w:rsidRPr="004538DC" w:rsidRDefault="00943D20" w:rsidP="00537BB7">
      <w:pPr>
        <w:numPr>
          <w:ilvl w:val="0"/>
          <w:numId w:val="11"/>
        </w:numPr>
        <w:spacing w:after="0" w:line="240" w:lineRule="auto"/>
        <w:rPr>
          <w:rFonts w:eastAsia="Times New Roman" w:cstheme="minorHAnsi"/>
          <w:lang w:val="en" w:eastAsia="en-AU"/>
        </w:rPr>
      </w:pPr>
      <w:r w:rsidRPr="004538DC">
        <w:rPr>
          <w:rFonts w:eastAsia="Times New Roman" w:cstheme="minorHAnsi"/>
          <w:lang w:val="en" w:eastAsia="en-AU"/>
        </w:rPr>
        <w:t>inform the police that the school holds a reasonable suspicion that the student possesses a controlled or prohibited weapon.</w:t>
      </w:r>
    </w:p>
    <w:p w14:paraId="4283B5CA" w14:textId="77777777" w:rsidR="000A1701" w:rsidRPr="004538DC" w:rsidRDefault="000A1701" w:rsidP="000A1701">
      <w:pPr>
        <w:spacing w:after="0" w:line="240" w:lineRule="auto"/>
        <w:rPr>
          <w:rFonts w:eastAsia="Times New Roman" w:cstheme="minorHAnsi"/>
          <w:lang w:val="en" w:eastAsia="en-AU"/>
        </w:rPr>
      </w:pPr>
    </w:p>
    <w:p w14:paraId="51E1F174" w14:textId="77777777" w:rsidR="00943D20" w:rsidRPr="004538DC" w:rsidRDefault="00943D20" w:rsidP="000A1701">
      <w:pPr>
        <w:spacing w:after="0" w:line="240" w:lineRule="auto"/>
        <w:rPr>
          <w:rFonts w:eastAsia="Times New Roman" w:cstheme="minorHAnsi"/>
          <w:lang w:val="en" w:eastAsia="en-AU"/>
        </w:rPr>
      </w:pPr>
      <w:r w:rsidRPr="004538DC">
        <w:rPr>
          <w:rFonts w:eastAsia="Times New Roman" w:cstheme="minorHAnsi"/>
          <w:lang w:val="en" w:eastAsia="en-AU"/>
        </w:rPr>
        <w:t xml:space="preserve">School staff should </w:t>
      </w:r>
      <w:r w:rsidRPr="004538DC">
        <w:rPr>
          <w:rFonts w:eastAsia="Times New Roman" w:cstheme="minorHAnsi"/>
          <w:i/>
          <w:iCs/>
          <w:lang w:val="en" w:eastAsia="en-AU"/>
        </w:rPr>
        <w:t>not</w:t>
      </w:r>
      <w:r w:rsidRPr="004538DC">
        <w:rPr>
          <w:rFonts w:eastAsia="Times New Roman" w:cstheme="minorHAnsi"/>
          <w:lang w:val="en" w:eastAsia="en-AU"/>
        </w:rPr>
        <w:t xml:space="preserve"> undertake a personal search of the student.</w:t>
      </w:r>
    </w:p>
    <w:p w14:paraId="63F8DEA2" w14:textId="77777777" w:rsidR="000A1701" w:rsidRPr="004538DC" w:rsidRDefault="000A1701" w:rsidP="000A1701">
      <w:pPr>
        <w:spacing w:after="0" w:line="240" w:lineRule="auto"/>
        <w:rPr>
          <w:rFonts w:eastAsia="Times New Roman" w:cstheme="minorHAnsi"/>
          <w:lang w:val="en" w:eastAsia="en-AU"/>
        </w:rPr>
      </w:pPr>
    </w:p>
    <w:p w14:paraId="5D81D17B" w14:textId="77777777" w:rsidR="00943D20" w:rsidRPr="004538DC" w:rsidRDefault="00943D20" w:rsidP="000A1701">
      <w:pPr>
        <w:spacing w:after="0" w:line="240" w:lineRule="auto"/>
        <w:rPr>
          <w:rFonts w:eastAsia="Times New Roman" w:cstheme="minorHAnsi"/>
          <w:lang w:val="en" w:eastAsia="en-AU"/>
        </w:rPr>
      </w:pPr>
      <w:r w:rsidRPr="004538DC">
        <w:rPr>
          <w:rFonts w:eastAsia="Times New Roman" w:cstheme="minorHAnsi"/>
          <w:lang w:val="en" w:eastAsia="en-AU"/>
        </w:rPr>
        <w:t>If the student does not have the item which is likely to cause harm on their person, the principal will:</w:t>
      </w:r>
    </w:p>
    <w:p w14:paraId="584E3359" w14:textId="77777777" w:rsidR="00943D20" w:rsidRPr="004538DC" w:rsidRDefault="00943D20" w:rsidP="00537BB7">
      <w:pPr>
        <w:numPr>
          <w:ilvl w:val="0"/>
          <w:numId w:val="12"/>
        </w:numPr>
        <w:spacing w:after="0" w:line="240" w:lineRule="auto"/>
        <w:rPr>
          <w:rFonts w:eastAsia="Times New Roman" w:cstheme="minorHAnsi"/>
          <w:lang w:val="en" w:eastAsia="en-AU"/>
        </w:rPr>
      </w:pPr>
      <w:r w:rsidRPr="004538DC">
        <w:rPr>
          <w:rFonts w:eastAsia="Times New Roman" w:cstheme="minorHAnsi"/>
          <w:lang w:val="en" w:eastAsia="en-AU"/>
        </w:rPr>
        <w:t>ask the student to open their bags</w:t>
      </w:r>
      <w:r w:rsidR="002A626A" w:rsidRPr="004538DC">
        <w:rPr>
          <w:rFonts w:eastAsia="Times New Roman" w:cstheme="minorHAnsi"/>
          <w:lang w:val="en" w:eastAsia="en-AU"/>
        </w:rPr>
        <w:t xml:space="preserve"> and or tray</w:t>
      </w:r>
      <w:r w:rsidRPr="004538DC">
        <w:rPr>
          <w:rFonts w:eastAsia="Times New Roman" w:cstheme="minorHAnsi"/>
          <w:lang w:val="en" w:eastAsia="en-AU"/>
        </w:rPr>
        <w:t xml:space="preserve"> and to cooperate with the search of the student’s property</w:t>
      </w:r>
      <w:r w:rsidR="002A626A" w:rsidRPr="004538DC">
        <w:rPr>
          <w:rFonts w:eastAsia="Times New Roman" w:cstheme="minorHAnsi"/>
          <w:lang w:val="en" w:eastAsia="en-AU"/>
        </w:rPr>
        <w:t>.</w:t>
      </w:r>
    </w:p>
    <w:p w14:paraId="4B14CB1A" w14:textId="77777777" w:rsidR="000A1701" w:rsidRPr="004538DC" w:rsidRDefault="000A1701" w:rsidP="000A1701">
      <w:pPr>
        <w:spacing w:after="0" w:line="240" w:lineRule="auto"/>
        <w:rPr>
          <w:rFonts w:eastAsia="Times New Roman" w:cstheme="minorHAnsi"/>
          <w:lang w:val="en" w:eastAsia="en-AU"/>
        </w:rPr>
      </w:pPr>
    </w:p>
    <w:p w14:paraId="77C08241" w14:textId="1EF9D55F" w:rsidR="00943D20" w:rsidRPr="004538DC" w:rsidRDefault="00943D20" w:rsidP="000A1701">
      <w:pPr>
        <w:spacing w:after="0" w:line="240" w:lineRule="auto"/>
        <w:rPr>
          <w:rFonts w:eastAsia="Times New Roman" w:cstheme="minorHAnsi"/>
          <w:lang w:val="en" w:eastAsia="en-AU"/>
        </w:rPr>
      </w:pPr>
      <w:r w:rsidRPr="004538DC">
        <w:rPr>
          <w:rFonts w:eastAsia="Times New Roman" w:cstheme="minorHAnsi"/>
          <w:lang w:val="en" w:eastAsia="en-AU"/>
        </w:rPr>
        <w:t>If the student refuses to make their property (</w:t>
      </w:r>
      <w:r w:rsidR="00943C11" w:rsidRPr="004538DC">
        <w:rPr>
          <w:rFonts w:eastAsia="Times New Roman" w:cstheme="minorHAnsi"/>
          <w:lang w:val="en" w:eastAsia="en-AU"/>
        </w:rPr>
        <w:t>e.g.,</w:t>
      </w:r>
      <w:r w:rsidRPr="004538DC">
        <w:rPr>
          <w:rFonts w:eastAsia="Times New Roman" w:cstheme="minorHAnsi"/>
          <w:lang w:val="en" w:eastAsia="en-AU"/>
        </w:rPr>
        <w:t xml:space="preserve"> bag) available for search, the principal will:</w:t>
      </w:r>
    </w:p>
    <w:p w14:paraId="2F51E157" w14:textId="3BF9E3F0" w:rsidR="00943D20" w:rsidRPr="004538DC" w:rsidRDefault="00943D20" w:rsidP="00537BB7">
      <w:pPr>
        <w:numPr>
          <w:ilvl w:val="0"/>
          <w:numId w:val="13"/>
        </w:numPr>
        <w:spacing w:after="0" w:line="240" w:lineRule="auto"/>
        <w:rPr>
          <w:rFonts w:eastAsia="Times New Roman" w:cstheme="minorHAnsi"/>
          <w:lang w:val="en" w:eastAsia="en-AU"/>
        </w:rPr>
      </w:pPr>
      <w:r w:rsidRPr="004538DC">
        <w:rPr>
          <w:rFonts w:eastAsia="Times New Roman" w:cstheme="minorHAnsi"/>
          <w:lang w:val="en" w:eastAsia="en-AU"/>
        </w:rPr>
        <w:t>inform the student’s parents/carers of the situation and</w:t>
      </w:r>
      <w:r w:rsidR="00943C11" w:rsidRPr="004538DC">
        <w:rPr>
          <w:rFonts w:eastAsia="Times New Roman" w:cstheme="minorHAnsi"/>
          <w:lang w:val="en" w:eastAsia="en-AU"/>
        </w:rPr>
        <w:t xml:space="preserve"> give the parents an opportunity to speak with the student or attend school.</w:t>
      </w:r>
    </w:p>
    <w:p w14:paraId="733E8578" w14:textId="77777777" w:rsidR="00943D20" w:rsidRPr="004538DC" w:rsidRDefault="00943D20" w:rsidP="00537BB7">
      <w:pPr>
        <w:numPr>
          <w:ilvl w:val="0"/>
          <w:numId w:val="13"/>
        </w:numPr>
        <w:spacing w:after="0" w:line="240" w:lineRule="auto"/>
        <w:rPr>
          <w:rFonts w:eastAsia="Times New Roman" w:cstheme="minorHAnsi"/>
          <w:lang w:val="en" w:eastAsia="en-AU"/>
        </w:rPr>
      </w:pPr>
      <w:r w:rsidRPr="004538DC">
        <w:rPr>
          <w:rFonts w:eastAsia="Times New Roman" w:cstheme="minorHAnsi"/>
          <w:lang w:val="en" w:eastAsia="en-AU"/>
        </w:rPr>
        <w:t>seek permission from the parents/carers for a search of the student’s property to be conducted.</w:t>
      </w:r>
    </w:p>
    <w:p w14:paraId="409335A5" w14:textId="77777777" w:rsidR="000A1701" w:rsidRPr="00AD70BB" w:rsidRDefault="000A1701" w:rsidP="000A1701">
      <w:pPr>
        <w:spacing w:after="0" w:line="240" w:lineRule="auto"/>
        <w:rPr>
          <w:rFonts w:eastAsia="Times New Roman" w:cstheme="minorHAnsi"/>
          <w:sz w:val="16"/>
          <w:szCs w:val="16"/>
          <w:lang w:val="en" w:eastAsia="en-AU"/>
        </w:rPr>
      </w:pPr>
    </w:p>
    <w:p w14:paraId="6A7DC7E4" w14:textId="77777777" w:rsidR="00943D20" w:rsidRPr="004538DC" w:rsidRDefault="00943D20" w:rsidP="000A1701">
      <w:pPr>
        <w:spacing w:after="0" w:line="240" w:lineRule="auto"/>
        <w:rPr>
          <w:rFonts w:eastAsia="Times New Roman" w:cstheme="minorHAnsi"/>
          <w:lang w:val="en" w:eastAsia="en-AU"/>
        </w:rPr>
      </w:pPr>
      <w:r w:rsidRPr="004538DC">
        <w:rPr>
          <w:rFonts w:eastAsia="Times New Roman" w:cstheme="minorHAnsi"/>
          <w:lang w:val="en" w:eastAsia="en-AU"/>
        </w:rPr>
        <w:t>If the student and the parents/carers refuse to give permission for the student’s property to be searched, the principal will:</w:t>
      </w:r>
    </w:p>
    <w:p w14:paraId="766A6492" w14:textId="6E4C81EA" w:rsidR="00943D20" w:rsidRPr="004538DC" w:rsidRDefault="00943D20" w:rsidP="00537BB7">
      <w:pPr>
        <w:numPr>
          <w:ilvl w:val="0"/>
          <w:numId w:val="14"/>
        </w:numPr>
        <w:spacing w:after="0" w:line="240" w:lineRule="auto"/>
        <w:rPr>
          <w:rFonts w:eastAsia="Times New Roman" w:cstheme="minorHAnsi"/>
          <w:lang w:val="en" w:eastAsia="en-AU"/>
        </w:rPr>
      </w:pPr>
      <w:r w:rsidRPr="004538DC">
        <w:rPr>
          <w:rFonts w:eastAsia="Times New Roman" w:cstheme="minorHAnsi"/>
          <w:lang w:val="en" w:eastAsia="en-AU"/>
        </w:rPr>
        <w:t>seize the property if it is judged to be safe to do so</w:t>
      </w:r>
      <w:r w:rsidR="00943C11" w:rsidRPr="004538DC">
        <w:rPr>
          <w:rFonts w:eastAsia="Times New Roman" w:cstheme="minorHAnsi"/>
          <w:lang w:val="en" w:eastAsia="en-AU"/>
        </w:rPr>
        <w:t>.</w:t>
      </w:r>
    </w:p>
    <w:p w14:paraId="6AA120B5" w14:textId="2D1B4346" w:rsidR="00943D20" w:rsidRPr="004538DC" w:rsidRDefault="00943D20" w:rsidP="00537BB7">
      <w:pPr>
        <w:numPr>
          <w:ilvl w:val="0"/>
          <w:numId w:val="14"/>
        </w:numPr>
        <w:spacing w:after="100" w:afterAutospacing="1" w:line="240" w:lineRule="auto"/>
        <w:rPr>
          <w:rFonts w:eastAsia="Times New Roman" w:cstheme="minorHAnsi"/>
          <w:lang w:val="en" w:eastAsia="en-AU"/>
        </w:rPr>
      </w:pPr>
      <w:r w:rsidRPr="004538DC">
        <w:rPr>
          <w:rFonts w:eastAsia="Times New Roman" w:cstheme="minorHAnsi"/>
          <w:lang w:val="en" w:eastAsia="en-AU"/>
        </w:rPr>
        <w:t>if seized, label and securely store the property in the presence of a witness</w:t>
      </w:r>
      <w:r w:rsidR="00943C11" w:rsidRPr="004538DC">
        <w:rPr>
          <w:rFonts w:eastAsia="Times New Roman" w:cstheme="minorHAnsi"/>
          <w:lang w:val="en" w:eastAsia="en-AU"/>
        </w:rPr>
        <w:t>.</w:t>
      </w:r>
    </w:p>
    <w:p w14:paraId="7A9DAA61" w14:textId="77777777" w:rsidR="00943D20" w:rsidRPr="004538DC" w:rsidRDefault="00943D20" w:rsidP="00537BB7">
      <w:pPr>
        <w:numPr>
          <w:ilvl w:val="0"/>
          <w:numId w:val="14"/>
        </w:numPr>
        <w:spacing w:after="100" w:afterAutospacing="1" w:line="240" w:lineRule="auto"/>
        <w:rPr>
          <w:rFonts w:eastAsia="Times New Roman" w:cstheme="minorHAnsi"/>
          <w:lang w:val="en" w:eastAsia="en-AU"/>
        </w:rPr>
      </w:pPr>
      <w:r w:rsidRPr="004538DC">
        <w:rPr>
          <w:rFonts w:eastAsia="Times New Roman" w:cstheme="minorHAnsi"/>
          <w:lang w:val="en" w:eastAsia="en-AU"/>
        </w:rPr>
        <w:t>inform the police that the school holds a reasonable suspicion that the student possesses a controlled or prohibited weapon.</w:t>
      </w:r>
    </w:p>
    <w:p w14:paraId="0D9E4826" w14:textId="77777777" w:rsidR="00943D20" w:rsidRPr="004538DC" w:rsidRDefault="00943D20" w:rsidP="000A1701">
      <w:pPr>
        <w:spacing w:after="100" w:afterAutospacing="1" w:line="240" w:lineRule="auto"/>
        <w:rPr>
          <w:rFonts w:eastAsia="Times New Roman" w:cstheme="minorHAnsi"/>
          <w:lang w:val="en" w:eastAsia="en-AU"/>
        </w:rPr>
      </w:pPr>
      <w:r w:rsidRPr="004538DC">
        <w:rPr>
          <w:rFonts w:eastAsia="Times New Roman" w:cstheme="minorHAnsi"/>
          <w:lang w:val="en" w:eastAsia="en-AU"/>
        </w:rPr>
        <w:t>School staff who find, or are given, a weapon should:</w:t>
      </w:r>
    </w:p>
    <w:p w14:paraId="0C42857E" w14:textId="77777777" w:rsidR="00943D20" w:rsidRPr="004538DC" w:rsidRDefault="00943D20" w:rsidP="00537BB7">
      <w:pPr>
        <w:numPr>
          <w:ilvl w:val="0"/>
          <w:numId w:val="15"/>
        </w:numPr>
        <w:spacing w:after="0" w:line="240" w:lineRule="auto"/>
        <w:rPr>
          <w:rFonts w:eastAsia="Times New Roman" w:cstheme="minorHAnsi"/>
          <w:lang w:val="en" w:eastAsia="en-AU"/>
        </w:rPr>
      </w:pPr>
      <w:r w:rsidRPr="004538DC">
        <w:rPr>
          <w:rFonts w:eastAsia="Times New Roman" w:cstheme="minorHAnsi"/>
          <w:lang w:val="en" w:eastAsia="en-AU"/>
        </w:rPr>
        <w:t>label it with the date, time and location where the item was obtained, and the names of all school personnel who have had contact with it; and</w:t>
      </w:r>
    </w:p>
    <w:p w14:paraId="6F07E247" w14:textId="0643C58F" w:rsidR="00943D20" w:rsidRPr="004538DC" w:rsidRDefault="00943D20" w:rsidP="00537BB7">
      <w:pPr>
        <w:numPr>
          <w:ilvl w:val="0"/>
          <w:numId w:val="15"/>
        </w:numPr>
        <w:spacing w:after="0" w:line="240" w:lineRule="auto"/>
        <w:rPr>
          <w:rFonts w:eastAsia="Times New Roman" w:cstheme="minorHAnsi"/>
          <w:lang w:val="en" w:eastAsia="en-AU"/>
        </w:rPr>
      </w:pPr>
      <w:r w:rsidRPr="004538DC">
        <w:rPr>
          <w:rFonts w:eastAsia="Times New Roman" w:cstheme="minorHAnsi"/>
          <w:lang w:val="en" w:eastAsia="en-AU"/>
        </w:rPr>
        <w:t xml:space="preserve">provide it to the </w:t>
      </w:r>
      <w:r w:rsidR="00AD213B" w:rsidRPr="004538DC">
        <w:rPr>
          <w:rFonts w:eastAsia="Times New Roman" w:cstheme="minorHAnsi"/>
          <w:lang w:val="en" w:eastAsia="en-AU"/>
        </w:rPr>
        <w:t>principal</w:t>
      </w:r>
      <w:r w:rsidRPr="004538DC">
        <w:rPr>
          <w:rFonts w:eastAsia="Times New Roman" w:cstheme="minorHAnsi"/>
          <w:lang w:val="en" w:eastAsia="en-AU"/>
        </w:rPr>
        <w:t>.</w:t>
      </w:r>
    </w:p>
    <w:p w14:paraId="1C809DC7" w14:textId="77777777" w:rsidR="000A1701" w:rsidRPr="00AD70BB" w:rsidRDefault="000A1701" w:rsidP="000A1701">
      <w:pPr>
        <w:spacing w:after="0" w:line="240" w:lineRule="auto"/>
        <w:rPr>
          <w:rFonts w:eastAsia="Times New Roman" w:cstheme="minorHAnsi"/>
          <w:sz w:val="16"/>
          <w:szCs w:val="16"/>
          <w:lang w:val="en" w:eastAsia="en-AU"/>
        </w:rPr>
      </w:pPr>
    </w:p>
    <w:p w14:paraId="0D31A8FF" w14:textId="77777777" w:rsidR="00943D20" w:rsidRPr="004538DC" w:rsidRDefault="00943D20" w:rsidP="0089722B">
      <w:pPr>
        <w:rPr>
          <w:rFonts w:eastAsia="Times New Roman" w:cstheme="minorHAnsi"/>
          <w:lang w:val="en" w:eastAsia="en-AU"/>
        </w:rPr>
      </w:pPr>
      <w:r w:rsidRPr="004538DC">
        <w:rPr>
          <w:rFonts w:eastAsia="Times New Roman" w:cstheme="minorHAnsi"/>
          <w:lang w:val="en" w:eastAsia="en-AU"/>
        </w:rPr>
        <w:t>The principal will:</w:t>
      </w:r>
    </w:p>
    <w:p w14:paraId="452CFFF9" w14:textId="1811AE01" w:rsidR="00943D20" w:rsidRPr="004538DC" w:rsidRDefault="00836448" w:rsidP="00537BB7">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L</w:t>
      </w:r>
      <w:r w:rsidR="00943C11" w:rsidRPr="004538DC">
        <w:rPr>
          <w:rFonts w:eastAsia="Times New Roman" w:cstheme="minorHAnsi"/>
          <w:lang w:val="en" w:eastAsia="en-AU"/>
        </w:rPr>
        <w:t>abel and secure the weapon.</w:t>
      </w:r>
    </w:p>
    <w:p w14:paraId="3A63946B" w14:textId="1FE6546E" w:rsidR="00943D20" w:rsidRPr="004538DC" w:rsidRDefault="00836448" w:rsidP="00537BB7">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A</w:t>
      </w:r>
      <w:r w:rsidR="00943D20" w:rsidRPr="004538DC">
        <w:rPr>
          <w:rFonts w:eastAsia="Times New Roman" w:cstheme="minorHAnsi"/>
          <w:lang w:val="en" w:eastAsia="en-AU"/>
        </w:rPr>
        <w:t xml:space="preserve">ccept responsibility for its </w:t>
      </w:r>
      <w:r w:rsidR="00943C11" w:rsidRPr="004538DC">
        <w:rPr>
          <w:rFonts w:eastAsia="Times New Roman" w:cstheme="minorHAnsi"/>
          <w:lang w:val="en" w:eastAsia="en-AU"/>
        </w:rPr>
        <w:t xml:space="preserve">security until giving it to WA Police or the </w:t>
      </w:r>
      <w:r w:rsidR="003471EB" w:rsidRPr="004538DC">
        <w:rPr>
          <w:rFonts w:eastAsia="Times New Roman" w:cstheme="minorHAnsi"/>
          <w:lang w:val="en" w:eastAsia="en-AU"/>
        </w:rPr>
        <w:t>parents.</w:t>
      </w:r>
    </w:p>
    <w:p w14:paraId="0F8D6E34" w14:textId="104B01CF" w:rsidR="00943C11" w:rsidRPr="004538DC" w:rsidRDefault="00836448" w:rsidP="00943C11">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M</w:t>
      </w:r>
      <w:r w:rsidR="00943C11" w:rsidRPr="004538DC">
        <w:rPr>
          <w:rFonts w:eastAsia="Times New Roman" w:cstheme="minorHAnsi"/>
          <w:lang w:val="en" w:eastAsia="en-AU"/>
        </w:rPr>
        <w:t xml:space="preserve">aintain a written record of names of all students, school staff, parents, police (if involved) and other individuals involved in the incident. </w:t>
      </w:r>
    </w:p>
    <w:p w14:paraId="3FC98706" w14:textId="77777777" w:rsidR="00943C11" w:rsidRPr="004538DC" w:rsidRDefault="00943C11" w:rsidP="00943C11">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Report the incident via Online Incident Notification System.</w:t>
      </w:r>
    </w:p>
    <w:p w14:paraId="64A4563E" w14:textId="41117076" w:rsidR="00943C11" w:rsidRPr="004538DC" w:rsidRDefault="00943C11" w:rsidP="00537BB7">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Follow procedures in Emergency and Critical Incident Management policy.</w:t>
      </w:r>
    </w:p>
    <w:p w14:paraId="55142440" w14:textId="7A02C445" w:rsidR="00943C11" w:rsidRPr="004538DC" w:rsidRDefault="00943C11" w:rsidP="00537BB7">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Communicate with, and offer support to, students and others as required.</w:t>
      </w:r>
    </w:p>
    <w:p w14:paraId="573071A4" w14:textId="61B7FE2C" w:rsidR="00943C11" w:rsidRPr="004538DC" w:rsidRDefault="00943C11" w:rsidP="00537BB7">
      <w:pPr>
        <w:numPr>
          <w:ilvl w:val="0"/>
          <w:numId w:val="16"/>
        </w:numPr>
        <w:spacing w:after="0" w:line="240" w:lineRule="auto"/>
        <w:rPr>
          <w:rFonts w:eastAsia="Times New Roman" w:cstheme="minorHAnsi"/>
          <w:lang w:val="en" w:eastAsia="en-AU"/>
        </w:rPr>
      </w:pPr>
      <w:r w:rsidRPr="004538DC">
        <w:rPr>
          <w:rFonts w:eastAsia="Times New Roman" w:cstheme="minorHAnsi"/>
          <w:lang w:val="en" w:eastAsia="en-AU"/>
        </w:rPr>
        <w:t>Determine the reason for the weapon on site and act accordingly.</w:t>
      </w:r>
    </w:p>
    <w:p w14:paraId="25CE9143" w14:textId="7993ED19" w:rsidR="00A254A3" w:rsidRPr="00AD70BB" w:rsidRDefault="0099420C" w:rsidP="00943C11">
      <w:pPr>
        <w:pStyle w:val="Heading1"/>
        <w:rPr>
          <w:rFonts w:asciiTheme="minorHAnsi" w:hAnsiTheme="minorHAnsi" w:cstheme="minorHAnsi"/>
        </w:rPr>
      </w:pPr>
      <w:bookmarkStart w:id="16" w:name="_Toc23837943"/>
      <w:bookmarkEnd w:id="15"/>
      <w:r w:rsidRPr="00AD70BB">
        <w:rPr>
          <w:rFonts w:asciiTheme="minorHAnsi" w:hAnsiTheme="minorHAnsi" w:cstheme="minorHAnsi"/>
        </w:rPr>
        <w:lastRenderedPageBreak/>
        <w:t>R</w:t>
      </w:r>
      <w:r w:rsidR="00A254A3" w:rsidRPr="00AD70BB">
        <w:rPr>
          <w:rFonts w:asciiTheme="minorHAnsi" w:hAnsiTheme="minorHAnsi" w:cstheme="minorHAnsi"/>
        </w:rPr>
        <w:t>isks of suicidal behaviour and/or non-suicidal self-injury</w:t>
      </w:r>
      <w:bookmarkEnd w:id="16"/>
    </w:p>
    <w:p w14:paraId="00A788CB" w14:textId="349DE938" w:rsidR="003060AD" w:rsidRPr="004538DC" w:rsidRDefault="003060AD" w:rsidP="00346F21">
      <w:pPr>
        <w:autoSpaceDE w:val="0"/>
        <w:autoSpaceDN w:val="0"/>
        <w:adjustRightInd w:val="0"/>
        <w:spacing w:before="120" w:after="0" w:line="240" w:lineRule="auto"/>
        <w:rPr>
          <w:rFonts w:cstheme="minorHAnsi"/>
        </w:rPr>
      </w:pPr>
      <w:r w:rsidRPr="004538DC">
        <w:rPr>
          <w:rFonts w:cstheme="minorHAnsi"/>
        </w:rPr>
        <w:t xml:space="preserve">The school response </w:t>
      </w:r>
      <w:r w:rsidR="00FC4F54" w:rsidRPr="004538DC">
        <w:rPr>
          <w:rFonts w:cstheme="minorHAnsi"/>
        </w:rPr>
        <w:t xml:space="preserve">and planning guidelines </w:t>
      </w:r>
      <w:r w:rsidRPr="004538DC">
        <w:rPr>
          <w:rFonts w:cstheme="minorHAnsi"/>
        </w:rPr>
        <w:t>will be in line with current DoE policies</w:t>
      </w:r>
      <w:r w:rsidR="00FC4F54" w:rsidRPr="004538DC">
        <w:rPr>
          <w:rFonts w:cstheme="minorHAnsi"/>
        </w:rPr>
        <w:t xml:space="preserve"> which assist staff to recognise, support and respond to suicidal behaviour and non-suicidal self-injury (NSSI).</w:t>
      </w:r>
    </w:p>
    <w:p w14:paraId="363771DE" w14:textId="6526738E" w:rsidR="003060AD" w:rsidRPr="004538DC" w:rsidRDefault="003060AD" w:rsidP="00537BB7">
      <w:pPr>
        <w:numPr>
          <w:ilvl w:val="0"/>
          <w:numId w:val="18"/>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Immediately contact the school psychologist (and/or Lead School Psychologist) and other members of the school student support team</w:t>
      </w:r>
      <w:r w:rsidR="00FC4F54" w:rsidRPr="004538DC">
        <w:rPr>
          <w:rFonts w:eastAsia="Times New Roman" w:cstheme="minorHAnsi"/>
          <w:lang w:val="en" w:eastAsia="en-AU"/>
        </w:rPr>
        <w:t>.</w:t>
      </w:r>
    </w:p>
    <w:p w14:paraId="0F2C03ED" w14:textId="69D8C979" w:rsidR="00FC4F54" w:rsidRPr="004538DC" w:rsidRDefault="00FC4F54" w:rsidP="00537BB7">
      <w:pPr>
        <w:numPr>
          <w:ilvl w:val="0"/>
          <w:numId w:val="18"/>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Engage the Gatekeeper trained staff on site.</w:t>
      </w:r>
    </w:p>
    <w:p w14:paraId="08182C3E" w14:textId="091DD0A9" w:rsidR="003060AD" w:rsidRPr="004538DC" w:rsidRDefault="003060AD" w:rsidP="00537BB7">
      <w:pPr>
        <w:numPr>
          <w:ilvl w:val="0"/>
          <w:numId w:val="18"/>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Contact the </w:t>
      </w:r>
      <w:r w:rsidR="00FC4F54" w:rsidRPr="004538DC">
        <w:rPr>
          <w:rFonts w:eastAsia="Times New Roman" w:cstheme="minorHAnsi"/>
          <w:lang w:val="en" w:eastAsia="en-AU"/>
        </w:rPr>
        <w:t>Lead</w:t>
      </w:r>
      <w:r w:rsidRPr="004538DC">
        <w:rPr>
          <w:rFonts w:eastAsia="Times New Roman" w:cstheme="minorHAnsi"/>
          <w:lang w:val="en" w:eastAsia="en-AU"/>
        </w:rPr>
        <w:t xml:space="preserve"> School Psychologist – Suicide Prevention for expert advice if needed.</w:t>
      </w:r>
    </w:p>
    <w:p w14:paraId="2265F641" w14:textId="77777777" w:rsidR="003060AD" w:rsidRPr="004538DC" w:rsidRDefault="003060AD" w:rsidP="00537BB7">
      <w:pPr>
        <w:numPr>
          <w:ilvl w:val="0"/>
          <w:numId w:val="18"/>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Action the school response plan to NSSI and suicidal behaviour to enable appropriate risk assessment, planning and support.</w:t>
      </w:r>
    </w:p>
    <w:p w14:paraId="3CA4EA23" w14:textId="57DAA1A9" w:rsidR="00A254A3" w:rsidRPr="004538DC" w:rsidRDefault="003060AD" w:rsidP="00537BB7">
      <w:pPr>
        <w:numPr>
          <w:ilvl w:val="0"/>
          <w:numId w:val="18"/>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Be alert to, record and respond to changes in the student’s behaviour.</w:t>
      </w:r>
    </w:p>
    <w:p w14:paraId="7978A80F" w14:textId="3838173E" w:rsidR="00FC4F54" w:rsidRPr="004538DC" w:rsidRDefault="00FC4F54" w:rsidP="00FC4F54">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 xml:space="preserve">Access the </w:t>
      </w:r>
      <w:bookmarkStart w:id="17" w:name="_Hlk173230995"/>
      <w:r w:rsidRPr="004538DC">
        <w:rPr>
          <w:rFonts w:eastAsia="Times New Roman" w:cstheme="minorHAnsi"/>
          <w:lang w:val="en" w:eastAsia="en-AU"/>
        </w:rPr>
        <w:t xml:space="preserve">School response and planning guidelines </w:t>
      </w:r>
      <w:bookmarkEnd w:id="17"/>
      <w:r w:rsidRPr="004538DC">
        <w:rPr>
          <w:rFonts w:eastAsia="Times New Roman" w:cstheme="minorHAnsi"/>
          <w:lang w:val="en" w:eastAsia="en-AU"/>
        </w:rPr>
        <w:t>which include:</w:t>
      </w:r>
    </w:p>
    <w:p w14:paraId="5AE086F7" w14:textId="130BB40F" w:rsidR="00FC4F54" w:rsidRPr="004538DC" w:rsidRDefault="00FC4F54" w:rsidP="00A8323E">
      <w:pPr>
        <w:pStyle w:val="ListParagraph"/>
        <w:numPr>
          <w:ilvl w:val="0"/>
          <w:numId w:val="50"/>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Information and resources for school-based responses.</w:t>
      </w:r>
    </w:p>
    <w:p w14:paraId="174D2E64" w14:textId="5DC61475" w:rsidR="00FC4F54" w:rsidRPr="004538DC" w:rsidRDefault="00FC4F54" w:rsidP="00A8323E">
      <w:pPr>
        <w:pStyle w:val="ListParagraph"/>
        <w:numPr>
          <w:ilvl w:val="0"/>
          <w:numId w:val="50"/>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Guidance to develop a risk management plan.</w:t>
      </w:r>
    </w:p>
    <w:p w14:paraId="7003AAA8" w14:textId="06AB231C" w:rsidR="008F51AF" w:rsidRPr="004538DC" w:rsidRDefault="00FC4F54" w:rsidP="00A8323E">
      <w:pPr>
        <w:pStyle w:val="ListParagraph"/>
        <w:numPr>
          <w:ilvl w:val="0"/>
          <w:numId w:val="50"/>
        </w:num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Advice for linking with other agencies.</w:t>
      </w:r>
    </w:p>
    <w:p w14:paraId="1DB72858" w14:textId="751D0BF1" w:rsidR="00561D25" w:rsidRPr="00AD70BB" w:rsidRDefault="00430654" w:rsidP="009163C6">
      <w:pPr>
        <w:pStyle w:val="Heading1"/>
        <w:rPr>
          <w:rFonts w:asciiTheme="minorHAnsi" w:hAnsiTheme="minorHAnsi" w:cstheme="minorHAnsi"/>
        </w:rPr>
      </w:pPr>
      <w:bookmarkStart w:id="18" w:name="_Toc23837944"/>
      <w:bookmarkStart w:id="19" w:name="_Hlk180056517"/>
      <w:r w:rsidRPr="00AD70BB">
        <w:rPr>
          <w:rFonts w:asciiTheme="minorHAnsi" w:hAnsiTheme="minorHAnsi" w:cstheme="minorHAnsi"/>
        </w:rPr>
        <w:t>P</w:t>
      </w:r>
      <w:r w:rsidR="00561D25" w:rsidRPr="00AD70BB">
        <w:rPr>
          <w:rFonts w:asciiTheme="minorHAnsi" w:hAnsiTheme="minorHAnsi" w:cstheme="minorHAnsi"/>
        </w:rPr>
        <w:t>ersonal use of mobile and other electronic devices</w:t>
      </w:r>
      <w:bookmarkEnd w:id="18"/>
    </w:p>
    <w:p w14:paraId="16937377" w14:textId="77777777" w:rsidR="00943D20" w:rsidRPr="004538DC" w:rsidRDefault="00943D20" w:rsidP="00943D20">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Mobile Electronic Devices (MEDs) include a range of devices including, but not limi</w:t>
      </w:r>
      <w:r w:rsidR="00A80A8B" w:rsidRPr="004538DC">
        <w:rPr>
          <w:rFonts w:eastAsia="Times New Roman" w:cstheme="minorHAnsi"/>
          <w:lang w:val="en" w:eastAsia="en-AU"/>
        </w:rPr>
        <w:t xml:space="preserve">ted to smartphones, tablets, </w:t>
      </w:r>
      <w:r w:rsidRPr="004538DC">
        <w:rPr>
          <w:rFonts w:eastAsia="Times New Roman" w:cstheme="minorHAnsi"/>
          <w:lang w:val="en" w:eastAsia="en-AU"/>
        </w:rPr>
        <w:t>laptops</w:t>
      </w:r>
      <w:r w:rsidR="00A80A8B" w:rsidRPr="004538DC">
        <w:rPr>
          <w:rFonts w:eastAsia="Times New Roman" w:cstheme="minorHAnsi"/>
          <w:lang w:val="en" w:eastAsia="en-AU"/>
        </w:rPr>
        <w:t xml:space="preserve"> and smart watches</w:t>
      </w:r>
      <w:r w:rsidRPr="004538DC">
        <w:rPr>
          <w:rFonts w:eastAsia="Times New Roman" w:cstheme="minorHAnsi"/>
          <w:lang w:val="en" w:eastAsia="en-AU"/>
        </w:rPr>
        <w:t xml:space="preserve">.  </w:t>
      </w:r>
    </w:p>
    <w:p w14:paraId="1A9922EE" w14:textId="0AA5AD1D" w:rsidR="00192597" w:rsidRPr="00D243C2" w:rsidRDefault="00192597" w:rsidP="00A02AAB">
      <w:pPr>
        <w:jc w:val="both"/>
        <w:rPr>
          <w:rFonts w:cstheme="minorHAnsi"/>
        </w:rPr>
      </w:pPr>
      <w:r w:rsidRPr="004538DC">
        <w:rPr>
          <w:rFonts w:cstheme="minorHAnsi"/>
        </w:rPr>
        <w:t>The DoE Student Mobile Phones in Public Schools policy bans student from using mobile phones f</w:t>
      </w:r>
      <w:r w:rsidR="00CB4A5D" w:rsidRPr="004538DC">
        <w:rPr>
          <w:rFonts w:cstheme="minorHAnsi"/>
        </w:rPr>
        <w:t>ro</w:t>
      </w:r>
      <w:r w:rsidRPr="004538DC">
        <w:rPr>
          <w:rFonts w:cstheme="minorHAnsi"/>
        </w:rPr>
        <w:t xml:space="preserve">m the time they </w:t>
      </w:r>
      <w:r w:rsidRPr="00D243C2">
        <w:rPr>
          <w:rFonts w:cstheme="minorHAnsi"/>
        </w:rPr>
        <w:t>enter grounds to the conclusion of the school day. This includes smart watches and listening accessories, such as headphones and ear buds. The policy supports staff and students to:</w:t>
      </w:r>
    </w:p>
    <w:p w14:paraId="012D0857" w14:textId="7ADA9EC1" w:rsidR="00D243C2" w:rsidRPr="00D243C2" w:rsidRDefault="00D243C2" w:rsidP="00D243C2">
      <w:pPr>
        <w:numPr>
          <w:ilvl w:val="0"/>
          <w:numId w:val="54"/>
        </w:numPr>
        <w:shd w:val="clear" w:color="auto" w:fill="FFFFFF"/>
        <w:spacing w:before="100" w:beforeAutospacing="1" w:after="100" w:afterAutospacing="1" w:line="240" w:lineRule="auto"/>
        <w:rPr>
          <w:rFonts w:eastAsia="Times New Roman" w:cstheme="minorHAnsi"/>
          <w:color w:val="333333"/>
          <w:lang w:eastAsia="en-AU"/>
        </w:rPr>
      </w:pPr>
      <w:r w:rsidRPr="00D243C2">
        <w:rPr>
          <w:rFonts w:eastAsia="Times New Roman" w:cstheme="minorHAnsi"/>
          <w:color w:val="333333"/>
          <w:lang w:eastAsia="en-AU"/>
        </w:rPr>
        <w:t xml:space="preserve">reduce the potential for learning </w:t>
      </w:r>
      <w:r w:rsidR="00AD213B" w:rsidRPr="00D243C2">
        <w:rPr>
          <w:rFonts w:eastAsia="Times New Roman" w:cstheme="minorHAnsi"/>
          <w:color w:val="333333"/>
          <w:lang w:eastAsia="en-AU"/>
        </w:rPr>
        <w:t>distraction.</w:t>
      </w:r>
    </w:p>
    <w:p w14:paraId="37A5A515" w14:textId="587925C9" w:rsidR="00D243C2" w:rsidRPr="00D243C2" w:rsidRDefault="00D243C2" w:rsidP="00D243C2">
      <w:pPr>
        <w:numPr>
          <w:ilvl w:val="0"/>
          <w:numId w:val="54"/>
        </w:numPr>
        <w:shd w:val="clear" w:color="auto" w:fill="FFFFFF"/>
        <w:spacing w:before="100" w:beforeAutospacing="1" w:after="100" w:afterAutospacing="1" w:line="240" w:lineRule="auto"/>
        <w:rPr>
          <w:rFonts w:eastAsia="Times New Roman" w:cstheme="minorHAnsi"/>
          <w:color w:val="333333"/>
          <w:lang w:eastAsia="en-AU"/>
        </w:rPr>
      </w:pPr>
      <w:r w:rsidRPr="00D243C2">
        <w:rPr>
          <w:rFonts w:eastAsia="Times New Roman" w:cstheme="minorHAnsi"/>
          <w:color w:val="333333"/>
          <w:lang w:eastAsia="en-AU"/>
        </w:rPr>
        <w:t xml:space="preserve">protect the privacy of staff and </w:t>
      </w:r>
      <w:r w:rsidR="00AD213B" w:rsidRPr="00D243C2">
        <w:rPr>
          <w:rFonts w:eastAsia="Times New Roman" w:cstheme="minorHAnsi"/>
          <w:color w:val="333333"/>
          <w:lang w:eastAsia="en-AU"/>
        </w:rPr>
        <w:t>students.</w:t>
      </w:r>
    </w:p>
    <w:p w14:paraId="68BAE84D" w14:textId="2734B98B" w:rsidR="00D243C2" w:rsidRPr="00D243C2" w:rsidRDefault="00D243C2" w:rsidP="00D243C2">
      <w:pPr>
        <w:numPr>
          <w:ilvl w:val="0"/>
          <w:numId w:val="54"/>
        </w:numPr>
        <w:shd w:val="clear" w:color="auto" w:fill="FFFFFF"/>
        <w:spacing w:before="100" w:beforeAutospacing="1" w:after="100" w:afterAutospacing="1" w:line="240" w:lineRule="auto"/>
        <w:rPr>
          <w:rFonts w:eastAsia="Times New Roman" w:cstheme="minorHAnsi"/>
          <w:color w:val="333333"/>
          <w:lang w:eastAsia="en-AU"/>
        </w:rPr>
      </w:pPr>
      <w:r w:rsidRPr="00D243C2">
        <w:rPr>
          <w:rFonts w:eastAsia="Times New Roman" w:cstheme="minorHAnsi"/>
          <w:color w:val="333333"/>
          <w:lang w:eastAsia="en-AU"/>
        </w:rPr>
        <w:t xml:space="preserve">improve health and </w:t>
      </w:r>
      <w:r w:rsidR="00AD213B" w:rsidRPr="00D243C2">
        <w:rPr>
          <w:rFonts w:eastAsia="Times New Roman" w:cstheme="minorHAnsi"/>
          <w:color w:val="333333"/>
          <w:lang w:eastAsia="en-AU"/>
        </w:rPr>
        <w:t>wellbeing.</w:t>
      </w:r>
    </w:p>
    <w:p w14:paraId="10EEED1B" w14:textId="32D6C29F" w:rsidR="00D243C2" w:rsidRPr="00D243C2" w:rsidRDefault="00D243C2" w:rsidP="00D243C2">
      <w:pPr>
        <w:numPr>
          <w:ilvl w:val="0"/>
          <w:numId w:val="54"/>
        </w:numPr>
        <w:shd w:val="clear" w:color="auto" w:fill="FFFFFF"/>
        <w:spacing w:before="100" w:beforeAutospacing="1" w:after="100" w:afterAutospacing="1" w:line="240" w:lineRule="auto"/>
        <w:rPr>
          <w:rFonts w:eastAsia="Times New Roman" w:cstheme="minorHAnsi"/>
          <w:color w:val="333333"/>
          <w:lang w:eastAsia="en-AU"/>
        </w:rPr>
      </w:pPr>
      <w:r w:rsidRPr="00D243C2">
        <w:rPr>
          <w:rFonts w:eastAsia="Times New Roman" w:cstheme="minorHAnsi"/>
          <w:color w:val="333333"/>
          <w:lang w:eastAsia="en-AU"/>
        </w:rPr>
        <w:t>reduce the chance of students bringing external issues to school through technology.</w:t>
      </w:r>
    </w:p>
    <w:p w14:paraId="1B7C2721" w14:textId="67C40F48" w:rsidR="00CB4A5D" w:rsidRPr="004538DC" w:rsidRDefault="00A02AAB" w:rsidP="00A02AAB">
      <w:pPr>
        <w:jc w:val="both"/>
        <w:rPr>
          <w:rFonts w:cstheme="minorHAnsi"/>
        </w:rPr>
      </w:pPr>
      <w:r w:rsidRPr="004538DC">
        <w:rPr>
          <w:rFonts w:cstheme="minorHAnsi"/>
        </w:rPr>
        <w:t xml:space="preserve">Mobile </w:t>
      </w:r>
      <w:r w:rsidR="00AD213B" w:rsidRPr="004538DC">
        <w:rPr>
          <w:rFonts w:cstheme="minorHAnsi"/>
        </w:rPr>
        <w:t>phones</w:t>
      </w:r>
      <w:r w:rsidR="00AD213B">
        <w:rPr>
          <w:rFonts w:cstheme="minorHAnsi"/>
        </w:rPr>
        <w:t xml:space="preserve"> (</w:t>
      </w:r>
      <w:r w:rsidR="00D243C2">
        <w:rPr>
          <w:rFonts w:cstheme="minorHAnsi"/>
        </w:rPr>
        <w:t>including smart watches and listening accessories)</w:t>
      </w:r>
      <w:r w:rsidRPr="004538DC">
        <w:rPr>
          <w:rFonts w:cstheme="minorHAnsi"/>
        </w:rPr>
        <w:t xml:space="preserve"> are not encouraged at school but if a student does bring a phone to school, it must be handed to the </w:t>
      </w:r>
      <w:r w:rsidR="00CB4A5D" w:rsidRPr="004538DC">
        <w:rPr>
          <w:rFonts w:cstheme="minorHAnsi"/>
        </w:rPr>
        <w:t>front desk in administration building</w:t>
      </w:r>
      <w:r w:rsidRPr="004538DC">
        <w:rPr>
          <w:rFonts w:cstheme="minorHAnsi"/>
        </w:rPr>
        <w:t xml:space="preserve"> for safe keeping and collected at the end of the day. </w:t>
      </w:r>
      <w:r w:rsidR="00CB4A5D" w:rsidRPr="004538DC">
        <w:rPr>
          <w:rFonts w:cstheme="minorHAnsi"/>
        </w:rPr>
        <w:t xml:space="preserve">There is a secure locker for all devices. Students sign in their device. </w:t>
      </w:r>
      <w:r w:rsidRPr="004538DC">
        <w:rPr>
          <w:rFonts w:cstheme="minorHAnsi"/>
        </w:rPr>
        <w:t xml:space="preserve">The school does not accept responsibility for lost or stolen </w:t>
      </w:r>
      <w:r w:rsidR="00CB4A5D" w:rsidRPr="004538DC">
        <w:rPr>
          <w:rFonts w:cstheme="minorHAnsi"/>
        </w:rPr>
        <w:t>devices</w:t>
      </w:r>
      <w:r w:rsidRPr="004538DC">
        <w:rPr>
          <w:rFonts w:cstheme="minorHAnsi"/>
        </w:rPr>
        <w:t xml:space="preserve">. </w:t>
      </w:r>
    </w:p>
    <w:p w14:paraId="31C15840" w14:textId="011B7839" w:rsidR="00A02AAB" w:rsidRPr="004538DC" w:rsidRDefault="00A02AAB" w:rsidP="00A02AAB">
      <w:pPr>
        <w:jc w:val="both"/>
        <w:rPr>
          <w:rFonts w:cstheme="minorHAnsi"/>
        </w:rPr>
      </w:pPr>
      <w:r w:rsidRPr="004538DC">
        <w:rPr>
          <w:rFonts w:cstheme="minorHAnsi"/>
        </w:rPr>
        <w:t xml:space="preserve">All other electronic devices such as iPads/tablets and electronic games are banned from school. Students are not permitted to take photos or electronic images on school premises without permission from a teacher. </w:t>
      </w:r>
    </w:p>
    <w:p w14:paraId="15DFE53F" w14:textId="55AC8E5F" w:rsidR="00CB4A5D" w:rsidRPr="004538DC" w:rsidRDefault="00CB4A5D" w:rsidP="00A02AAB">
      <w:pPr>
        <w:jc w:val="both"/>
        <w:rPr>
          <w:rFonts w:cstheme="minorHAnsi"/>
        </w:rPr>
      </w:pPr>
      <w:r w:rsidRPr="004538DC">
        <w:rPr>
          <w:rFonts w:cstheme="minorHAnsi"/>
        </w:rPr>
        <w:t>Breaches of the above:</w:t>
      </w:r>
    </w:p>
    <w:p w14:paraId="1794A731" w14:textId="77777777" w:rsidR="00CB4A5D" w:rsidRPr="004538DC" w:rsidRDefault="00CB4A5D" w:rsidP="00A8323E">
      <w:pPr>
        <w:keepLines/>
        <w:numPr>
          <w:ilvl w:val="0"/>
          <w:numId w:val="51"/>
        </w:numPr>
        <w:spacing w:before="120" w:after="160" w:line="259" w:lineRule="auto"/>
        <w:ind w:left="742" w:hanging="378"/>
        <w:contextualSpacing/>
        <w:rPr>
          <w:rFonts w:cstheme="minorHAnsi"/>
          <w:bCs/>
        </w:rPr>
      </w:pPr>
      <w:r w:rsidRPr="004538DC">
        <w:rPr>
          <w:rFonts w:cstheme="minorHAnsi"/>
          <w:color w:val="000000"/>
          <w:lang w:eastAsia="en-AU"/>
        </w:rPr>
        <w:t xml:space="preserve">Students who do not comply with this policy and are found to have a mobile phone in their possession during the school day, will hand the device into the Office and collect it at the end of the day. </w:t>
      </w:r>
    </w:p>
    <w:p w14:paraId="545235B6" w14:textId="36236669" w:rsidR="00CB4A5D" w:rsidRPr="004538DC" w:rsidRDefault="00CB4A5D" w:rsidP="00A8323E">
      <w:pPr>
        <w:keepLines/>
        <w:numPr>
          <w:ilvl w:val="0"/>
          <w:numId w:val="51"/>
        </w:numPr>
        <w:spacing w:before="120" w:after="160" w:line="259" w:lineRule="auto"/>
        <w:ind w:left="742" w:hanging="378"/>
        <w:contextualSpacing/>
        <w:rPr>
          <w:rFonts w:cstheme="minorHAnsi"/>
          <w:bCs/>
        </w:rPr>
      </w:pPr>
      <w:r w:rsidRPr="004538DC">
        <w:rPr>
          <w:rFonts w:cstheme="minorHAnsi"/>
          <w:color w:val="000000"/>
          <w:lang w:eastAsia="en-AU"/>
        </w:rPr>
        <w:t>If a second breach occurs and students do not hand their phone to the Office, parents will be contacted reminding them of the policy and they will need to collect their child’s phone from the Office.</w:t>
      </w:r>
    </w:p>
    <w:p w14:paraId="70E372EE" w14:textId="6F7F9068" w:rsidR="00CB4A5D" w:rsidRPr="004538DC" w:rsidRDefault="00CB4A5D" w:rsidP="00A8323E">
      <w:pPr>
        <w:keepLines/>
        <w:numPr>
          <w:ilvl w:val="0"/>
          <w:numId w:val="51"/>
        </w:numPr>
        <w:spacing w:before="120" w:after="160" w:line="259" w:lineRule="auto"/>
        <w:ind w:left="742" w:hanging="378"/>
        <w:contextualSpacing/>
        <w:rPr>
          <w:rFonts w:cstheme="minorHAnsi"/>
          <w:bCs/>
        </w:rPr>
      </w:pPr>
      <w:r w:rsidRPr="004538DC">
        <w:rPr>
          <w:rFonts w:cstheme="minorHAnsi"/>
          <w:bCs/>
        </w:rPr>
        <w:t xml:space="preserve"> Any breaches of this policy and/ or inappropriate use of a mobile phone will be managed in accordance with detention, withdrawal and suspension</w:t>
      </w:r>
      <w:r w:rsidR="00D842E3" w:rsidRPr="004538DC">
        <w:rPr>
          <w:rFonts w:cstheme="minorHAnsi"/>
          <w:bCs/>
        </w:rPr>
        <w:t xml:space="preserve"> </w:t>
      </w:r>
      <w:r w:rsidR="00AB2C12" w:rsidRPr="004538DC">
        <w:rPr>
          <w:rFonts w:cstheme="minorHAnsi"/>
          <w:bCs/>
        </w:rPr>
        <w:t>consequences.</w:t>
      </w:r>
    </w:p>
    <w:p w14:paraId="0CC05267" w14:textId="709D30C4" w:rsidR="00346F21" w:rsidRPr="00AD213B" w:rsidRDefault="009555E6" w:rsidP="00AD213B">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ADPS</w:t>
      </w:r>
      <w:r w:rsidR="009A2FF8" w:rsidRPr="004538DC">
        <w:rPr>
          <w:rFonts w:eastAsia="Times New Roman" w:cstheme="minorHAnsi"/>
          <w:lang w:val="en" w:eastAsia="en-AU"/>
        </w:rPr>
        <w:t xml:space="preserve"> has a Computer Facilities and External Networks (ICT) Acceptable Use Policy. </w:t>
      </w:r>
      <w:r w:rsidR="009A2FF8" w:rsidRPr="004538DC">
        <w:rPr>
          <w:rFonts w:cstheme="minorHAnsi"/>
        </w:rPr>
        <w:t>This policy outlines how all parties involved can work together to embrace the educational potential of Information Communication Technologies (ICT) within a safe and supportive environment.</w:t>
      </w:r>
      <w:bookmarkEnd w:id="19"/>
    </w:p>
    <w:p w14:paraId="4925FD61" w14:textId="77777777" w:rsidR="000A1701" w:rsidRPr="00AD70BB" w:rsidRDefault="00346F21" w:rsidP="00431700">
      <w:pPr>
        <w:pStyle w:val="Heading1"/>
        <w:rPr>
          <w:rFonts w:asciiTheme="minorHAnsi" w:hAnsiTheme="minorHAnsi" w:cstheme="minorHAnsi"/>
        </w:rPr>
      </w:pPr>
      <w:bookmarkStart w:id="20" w:name="_Toc23837945"/>
      <w:r w:rsidRPr="00AD70BB">
        <w:rPr>
          <w:rFonts w:asciiTheme="minorHAnsi" w:hAnsiTheme="minorHAnsi" w:cstheme="minorHAnsi"/>
        </w:rPr>
        <w:lastRenderedPageBreak/>
        <w:t>Cyber Safety</w:t>
      </w:r>
      <w:bookmarkEnd w:id="20"/>
    </w:p>
    <w:p w14:paraId="06E6C295" w14:textId="18386B9B" w:rsidR="000B0028" w:rsidRPr="004538DC" w:rsidRDefault="000B0028" w:rsidP="00375CD6">
      <w:pPr>
        <w:rPr>
          <w:rFonts w:cstheme="minorHAnsi"/>
          <w:b/>
          <w:u w:val="single"/>
        </w:rPr>
      </w:pPr>
      <w:r w:rsidRPr="004538DC">
        <w:rPr>
          <w:rFonts w:cstheme="minorHAnsi"/>
          <w:color w:val="333333"/>
          <w:shd w:val="clear" w:color="auto" w:fill="FFFFFF"/>
        </w:rPr>
        <w:t>Principals and teachers have the responsibility to ensure safe online practice with students. School staff and administrators need to manage the risks around disclosure of students' personal information.</w:t>
      </w:r>
    </w:p>
    <w:p w14:paraId="51764269" w14:textId="61153D8A" w:rsidR="009A2FF8" w:rsidRPr="004538DC" w:rsidRDefault="009A2FF8" w:rsidP="009A2FF8">
      <w:pPr>
        <w:ind w:left="360"/>
        <w:rPr>
          <w:rFonts w:cstheme="minorHAnsi"/>
        </w:rPr>
      </w:pPr>
      <w:r w:rsidRPr="004538DC">
        <w:rPr>
          <w:rFonts w:cstheme="minorHAnsi"/>
          <w:b/>
          <w:u w:val="single"/>
        </w:rPr>
        <w:t>Key Policy points are:</w:t>
      </w:r>
    </w:p>
    <w:p w14:paraId="40DE9D9F" w14:textId="77777777" w:rsidR="009A2FF8" w:rsidRPr="004538DC" w:rsidRDefault="009A2FF8" w:rsidP="00AB2C12">
      <w:pPr>
        <w:spacing w:after="0"/>
        <w:ind w:left="360"/>
        <w:rPr>
          <w:rFonts w:cstheme="minorHAnsi"/>
        </w:rPr>
      </w:pPr>
      <w:r w:rsidRPr="004538DC">
        <w:rPr>
          <w:rFonts w:cstheme="minorHAnsi"/>
        </w:rPr>
        <w:sym w:font="Symbol" w:char="F0B7"/>
      </w:r>
      <w:r w:rsidRPr="004538DC">
        <w:rPr>
          <w:rFonts w:cstheme="minorHAnsi"/>
        </w:rPr>
        <w:t xml:space="preserve"> Access to and content of technology use must always be referenced to curriculum and developmental educational needs of the students. </w:t>
      </w:r>
    </w:p>
    <w:p w14:paraId="3751B0AF" w14:textId="77777777" w:rsidR="009A2FF8" w:rsidRPr="004538DC" w:rsidRDefault="009A2FF8" w:rsidP="00AB2C12">
      <w:pPr>
        <w:spacing w:after="0"/>
        <w:ind w:left="360"/>
        <w:rPr>
          <w:rFonts w:cstheme="minorHAnsi"/>
        </w:rPr>
      </w:pPr>
      <w:r w:rsidRPr="004538DC">
        <w:rPr>
          <w:rFonts w:cstheme="minorHAnsi"/>
        </w:rPr>
        <w:sym w:font="Symbol" w:char="F0B7"/>
      </w:r>
      <w:r w:rsidRPr="004538DC">
        <w:rPr>
          <w:rFonts w:cstheme="minorHAnsi"/>
        </w:rPr>
        <w:t xml:space="preserve"> Developing skills in the use of ICT is an important life lesson and can be used to engage and inspire students to fulfil learning potential in all curriculum areas. </w:t>
      </w:r>
    </w:p>
    <w:p w14:paraId="53F3EDD5" w14:textId="77777777" w:rsidR="009A2FF8" w:rsidRPr="004538DC" w:rsidRDefault="009A2FF8" w:rsidP="00AB2C12">
      <w:pPr>
        <w:spacing w:after="0"/>
        <w:ind w:left="360"/>
        <w:rPr>
          <w:rFonts w:cstheme="minorHAnsi"/>
        </w:rPr>
      </w:pPr>
      <w:r w:rsidRPr="004538DC">
        <w:rPr>
          <w:rFonts w:cstheme="minorHAnsi"/>
        </w:rPr>
        <w:sym w:font="Symbol" w:char="F0B7"/>
      </w:r>
      <w:r w:rsidRPr="004538DC">
        <w:rPr>
          <w:rFonts w:cstheme="minorHAnsi"/>
        </w:rPr>
        <w:t xml:space="preserve"> Staff have a duty of care to ensure students are safe in online environments and are taught the skills to avoid unsafe situations. </w:t>
      </w:r>
    </w:p>
    <w:p w14:paraId="4FF7F06D" w14:textId="77777777" w:rsidR="009A2FF8" w:rsidRPr="004538DC" w:rsidRDefault="009A2FF8" w:rsidP="00AB2C12">
      <w:pPr>
        <w:spacing w:after="0"/>
        <w:ind w:left="360"/>
        <w:rPr>
          <w:rFonts w:cstheme="minorHAnsi"/>
        </w:rPr>
      </w:pPr>
      <w:r w:rsidRPr="004538DC">
        <w:rPr>
          <w:rFonts w:cstheme="minorHAnsi"/>
        </w:rPr>
        <w:sym w:font="Symbol" w:char="F0B7"/>
      </w:r>
      <w:r w:rsidRPr="004538DC">
        <w:rPr>
          <w:rFonts w:cstheme="minorHAnsi"/>
        </w:rPr>
        <w:t xml:space="preserve"> Information created, produced, communicated, stored or accessed on school ICT are subject to monitoring by the school or </w:t>
      </w:r>
      <w:r w:rsidR="009555E6" w:rsidRPr="004538DC">
        <w:rPr>
          <w:rFonts w:cstheme="minorHAnsi"/>
        </w:rPr>
        <w:t>DoE</w:t>
      </w:r>
      <w:r w:rsidRPr="004538DC">
        <w:rPr>
          <w:rFonts w:cstheme="minorHAnsi"/>
        </w:rPr>
        <w:t xml:space="preserve">. </w:t>
      </w:r>
    </w:p>
    <w:p w14:paraId="75CF5C96" w14:textId="77777777" w:rsidR="009A2FF8" w:rsidRPr="004538DC" w:rsidRDefault="009A2FF8" w:rsidP="00AB2C12">
      <w:pPr>
        <w:spacing w:after="0"/>
        <w:ind w:left="360"/>
        <w:rPr>
          <w:rFonts w:cstheme="minorHAnsi"/>
        </w:rPr>
      </w:pPr>
      <w:r w:rsidRPr="004538DC">
        <w:rPr>
          <w:rFonts w:cstheme="minorHAnsi"/>
        </w:rPr>
        <w:t xml:space="preserve"> </w:t>
      </w:r>
      <w:r w:rsidRPr="004538DC">
        <w:rPr>
          <w:rFonts w:cstheme="minorHAnsi"/>
        </w:rPr>
        <w:sym w:font="Symbol" w:char="F0B7"/>
      </w:r>
      <w:r w:rsidRPr="004538DC">
        <w:rPr>
          <w:rFonts w:cstheme="minorHAnsi"/>
        </w:rPr>
        <w:t xml:space="preserve"> Parents are informed that this policy is available from the school and are encouraged to assist staff in facilitating appropriate use of ICT. </w:t>
      </w:r>
    </w:p>
    <w:p w14:paraId="2F1FE246" w14:textId="77777777" w:rsidR="009A2FF8" w:rsidRPr="004538DC" w:rsidRDefault="009A2FF8" w:rsidP="00AB2C12">
      <w:pPr>
        <w:spacing w:after="0"/>
        <w:ind w:left="360"/>
        <w:rPr>
          <w:rFonts w:cstheme="minorHAnsi"/>
        </w:rPr>
      </w:pPr>
      <w:r w:rsidRPr="004538DC">
        <w:rPr>
          <w:rFonts w:cstheme="minorHAnsi"/>
        </w:rPr>
        <w:sym w:font="Symbol" w:char="F0B7"/>
      </w:r>
      <w:r w:rsidRPr="004538DC">
        <w:rPr>
          <w:rFonts w:cstheme="minorHAnsi"/>
        </w:rPr>
        <w:t xml:space="preserve"> Staff and students (and their parents) are to keep passwords private.</w:t>
      </w:r>
    </w:p>
    <w:p w14:paraId="4F612E4D" w14:textId="2739EE9B" w:rsidR="00AB2C12" w:rsidRPr="004538DC" w:rsidRDefault="009A2FF8" w:rsidP="00522744">
      <w:pPr>
        <w:spacing w:after="0"/>
        <w:ind w:left="360"/>
        <w:rPr>
          <w:rFonts w:cstheme="minorHAnsi"/>
        </w:rPr>
      </w:pPr>
      <w:r w:rsidRPr="004538DC">
        <w:rPr>
          <w:rFonts w:cstheme="minorHAnsi"/>
        </w:rPr>
        <w:sym w:font="Symbol" w:char="F0B7"/>
      </w:r>
      <w:r w:rsidRPr="004538DC">
        <w:rPr>
          <w:rFonts w:cstheme="minorHAnsi"/>
        </w:rPr>
        <w:t xml:space="preserve"> Students are expected to let teachers know of bullying or inappropriate content or unacceptable websites they find. These will then be dealt with following the Management Policy of the school. </w:t>
      </w:r>
    </w:p>
    <w:p w14:paraId="0D67257B" w14:textId="6A5B65E7" w:rsidR="00AB2C12" w:rsidRPr="004538DC" w:rsidRDefault="00AB2C12" w:rsidP="00375CD6">
      <w:pPr>
        <w:rPr>
          <w:rFonts w:cstheme="minorHAnsi"/>
        </w:rPr>
      </w:pPr>
      <w:r w:rsidRPr="004538DC">
        <w:rPr>
          <w:rFonts w:cstheme="minorHAnsi"/>
        </w:rPr>
        <w:t>Third party consent process</w:t>
      </w:r>
    </w:p>
    <w:p w14:paraId="59089EDD" w14:textId="3261DDFD" w:rsidR="00AB2C12" w:rsidRPr="004538DC" w:rsidRDefault="00AB2C12" w:rsidP="00A8323E">
      <w:pPr>
        <w:pStyle w:val="ListParagraph"/>
        <w:numPr>
          <w:ilvl w:val="0"/>
          <w:numId w:val="53"/>
        </w:numPr>
        <w:rPr>
          <w:rFonts w:cstheme="minorHAnsi"/>
        </w:rPr>
      </w:pPr>
      <w:r w:rsidRPr="004538DC">
        <w:rPr>
          <w:rFonts w:cstheme="minorHAnsi"/>
        </w:rPr>
        <w:t>If the service is assessed as’ notification’, parents receive a notification.</w:t>
      </w:r>
    </w:p>
    <w:p w14:paraId="7E43D5C1" w14:textId="565DE103" w:rsidR="00AB2C12" w:rsidRPr="004538DC" w:rsidRDefault="00AB2C12" w:rsidP="00A8323E">
      <w:pPr>
        <w:pStyle w:val="ListParagraph"/>
        <w:numPr>
          <w:ilvl w:val="0"/>
          <w:numId w:val="53"/>
        </w:numPr>
        <w:rPr>
          <w:rFonts w:cstheme="minorHAnsi"/>
        </w:rPr>
      </w:pPr>
      <w:r w:rsidRPr="004538DC">
        <w:rPr>
          <w:rFonts w:cstheme="minorHAnsi"/>
        </w:rPr>
        <w:t xml:space="preserve">If the service is assessed as </w:t>
      </w:r>
      <w:r w:rsidR="00096353" w:rsidRPr="004538DC">
        <w:rPr>
          <w:rFonts w:cstheme="minorHAnsi"/>
        </w:rPr>
        <w:t>‘</w:t>
      </w:r>
      <w:r w:rsidRPr="004538DC">
        <w:rPr>
          <w:rFonts w:cstheme="minorHAnsi"/>
        </w:rPr>
        <w:t>consent</w:t>
      </w:r>
      <w:r w:rsidR="00096353" w:rsidRPr="004538DC">
        <w:rPr>
          <w:rFonts w:cstheme="minorHAnsi"/>
        </w:rPr>
        <w:t>’</w:t>
      </w:r>
      <w:r w:rsidRPr="004538DC">
        <w:rPr>
          <w:rFonts w:cstheme="minorHAnsi"/>
        </w:rPr>
        <w:t>, parents are asked to sign a consent and agreement form.</w:t>
      </w:r>
    </w:p>
    <w:p w14:paraId="6A8E152A" w14:textId="2E4C755B" w:rsidR="00375CD6" w:rsidRPr="004538DC" w:rsidRDefault="00375CD6" w:rsidP="00375CD6">
      <w:pPr>
        <w:rPr>
          <w:rFonts w:cstheme="minorHAnsi"/>
        </w:rPr>
      </w:pPr>
      <w:r w:rsidRPr="004538DC">
        <w:rPr>
          <w:rFonts w:cstheme="minorHAnsi"/>
        </w:rPr>
        <w:t>Consent sought at enrolment include:</w:t>
      </w:r>
    </w:p>
    <w:p w14:paraId="463EE16D" w14:textId="3FA9507A" w:rsidR="00375CD6" w:rsidRPr="004538DC" w:rsidRDefault="00375CD6" w:rsidP="00A8323E">
      <w:pPr>
        <w:pStyle w:val="ListParagraph"/>
        <w:numPr>
          <w:ilvl w:val="0"/>
          <w:numId w:val="53"/>
        </w:numPr>
        <w:rPr>
          <w:rFonts w:cstheme="minorHAnsi"/>
        </w:rPr>
      </w:pPr>
      <w:r w:rsidRPr="004538DC">
        <w:rPr>
          <w:rFonts w:cstheme="minorHAnsi"/>
        </w:rPr>
        <w:t>Media – publication and display of images.</w:t>
      </w:r>
    </w:p>
    <w:p w14:paraId="7905BC94" w14:textId="4E11551C" w:rsidR="00375CD6" w:rsidRPr="004538DC" w:rsidRDefault="00375CD6" w:rsidP="00A8323E">
      <w:pPr>
        <w:pStyle w:val="ListParagraph"/>
        <w:numPr>
          <w:ilvl w:val="0"/>
          <w:numId w:val="53"/>
        </w:numPr>
        <w:rPr>
          <w:rFonts w:cstheme="minorHAnsi"/>
        </w:rPr>
      </w:pPr>
      <w:r w:rsidRPr="004538DC">
        <w:rPr>
          <w:rFonts w:cstheme="minorHAnsi"/>
        </w:rPr>
        <w:t>Internet access- this is also contingent on student’s abiding by Code of Conduct.</w:t>
      </w:r>
    </w:p>
    <w:p w14:paraId="1A7369C5" w14:textId="2CDCEB2F" w:rsidR="00375CD6" w:rsidRPr="004538DC" w:rsidRDefault="00375CD6" w:rsidP="00A8323E">
      <w:pPr>
        <w:pStyle w:val="ListParagraph"/>
        <w:numPr>
          <w:ilvl w:val="0"/>
          <w:numId w:val="53"/>
        </w:numPr>
        <w:rPr>
          <w:rFonts w:cstheme="minorHAnsi"/>
        </w:rPr>
      </w:pPr>
      <w:r w:rsidRPr="004538DC">
        <w:rPr>
          <w:rFonts w:cstheme="minorHAnsi"/>
        </w:rPr>
        <w:t>Viewing consent – PG rated movies/ documentaries etc.</w:t>
      </w:r>
    </w:p>
    <w:p w14:paraId="11C5B116" w14:textId="77777777" w:rsidR="009A2FF8" w:rsidRPr="004538DC" w:rsidRDefault="009A2FF8" w:rsidP="009A2FF8">
      <w:pPr>
        <w:ind w:left="360"/>
        <w:rPr>
          <w:rFonts w:cstheme="minorHAnsi"/>
        </w:rPr>
      </w:pPr>
      <w:r w:rsidRPr="004538DC">
        <w:rPr>
          <w:rFonts w:cstheme="minorHAnsi"/>
        </w:rPr>
        <w:sym w:font="Symbol" w:char="F0B7"/>
      </w:r>
      <w:r w:rsidRPr="004538DC">
        <w:rPr>
          <w:rFonts w:cstheme="minorHAnsi"/>
        </w:rPr>
        <w:t xml:space="preserve"> The protective behaviours encouraged in the school are: </w:t>
      </w:r>
    </w:p>
    <w:p w14:paraId="68275143" w14:textId="23C5EBF1" w:rsidR="009A2FF8" w:rsidRPr="004538DC" w:rsidRDefault="009A2FF8" w:rsidP="00537BB7">
      <w:pPr>
        <w:pStyle w:val="ListParagraph"/>
        <w:numPr>
          <w:ilvl w:val="0"/>
          <w:numId w:val="22"/>
        </w:numPr>
        <w:ind w:left="993" w:hanging="426"/>
        <w:rPr>
          <w:rFonts w:cstheme="minorHAnsi"/>
        </w:rPr>
      </w:pPr>
      <w:r w:rsidRPr="004538DC">
        <w:rPr>
          <w:rFonts w:cstheme="minorHAnsi"/>
        </w:rPr>
        <w:t xml:space="preserve">If you see something inappropriate on your computer </w:t>
      </w:r>
      <w:r w:rsidR="00431700" w:rsidRPr="004538DC">
        <w:rPr>
          <w:rFonts w:cstheme="minorHAnsi"/>
        </w:rPr>
        <w:t>screen,</w:t>
      </w:r>
      <w:r w:rsidRPr="004538DC">
        <w:rPr>
          <w:rFonts w:cstheme="minorHAnsi"/>
        </w:rPr>
        <w:t xml:space="preserve"> then tu</w:t>
      </w:r>
      <w:r w:rsidR="009555E6" w:rsidRPr="004538DC">
        <w:rPr>
          <w:rFonts w:cstheme="minorHAnsi"/>
        </w:rPr>
        <w:t xml:space="preserve">rn the monitor off </w:t>
      </w:r>
      <w:r w:rsidR="00AB2C12" w:rsidRPr="004538DC">
        <w:rPr>
          <w:rFonts w:cstheme="minorHAnsi"/>
        </w:rPr>
        <w:t>immediately.</w:t>
      </w:r>
    </w:p>
    <w:p w14:paraId="476560FD" w14:textId="0671EE2F" w:rsidR="009555E6" w:rsidRPr="004538DC" w:rsidRDefault="009A2FF8" w:rsidP="00537BB7">
      <w:pPr>
        <w:pStyle w:val="ListParagraph"/>
        <w:numPr>
          <w:ilvl w:val="0"/>
          <w:numId w:val="22"/>
        </w:numPr>
        <w:ind w:left="993" w:hanging="426"/>
        <w:rPr>
          <w:rFonts w:cstheme="minorHAnsi"/>
        </w:rPr>
      </w:pPr>
      <w:r w:rsidRPr="004538DC">
        <w:rPr>
          <w:rFonts w:cstheme="minorHAnsi"/>
        </w:rPr>
        <w:t>Notify an adult</w:t>
      </w:r>
      <w:r w:rsidR="00AB2C12" w:rsidRPr="004538DC">
        <w:rPr>
          <w:rFonts w:cstheme="minorHAnsi"/>
        </w:rPr>
        <w:t>.</w:t>
      </w:r>
    </w:p>
    <w:p w14:paraId="1746A819" w14:textId="77777777" w:rsidR="009A2FF8" w:rsidRPr="004538DC" w:rsidRDefault="009A2FF8" w:rsidP="00537BB7">
      <w:pPr>
        <w:pStyle w:val="ListParagraph"/>
        <w:numPr>
          <w:ilvl w:val="0"/>
          <w:numId w:val="22"/>
        </w:numPr>
        <w:ind w:left="993" w:hanging="426"/>
        <w:rPr>
          <w:rFonts w:cstheme="minorHAnsi"/>
        </w:rPr>
      </w:pPr>
      <w:r w:rsidRPr="004538DC">
        <w:rPr>
          <w:rFonts w:cstheme="minorHAnsi"/>
        </w:rPr>
        <w:t>Adult notifies the Administration team to deal with the incident, which may involve filtering that URL.</w:t>
      </w:r>
    </w:p>
    <w:p w14:paraId="0CAB86ED" w14:textId="77777777" w:rsidR="00943D20" w:rsidRPr="004538DC" w:rsidRDefault="009A2FF8" w:rsidP="009A2FF8">
      <w:pPr>
        <w:spacing w:before="100" w:beforeAutospacing="1" w:after="100" w:afterAutospacing="1" w:line="240" w:lineRule="auto"/>
        <w:rPr>
          <w:rFonts w:eastAsia="Times New Roman" w:cstheme="minorHAnsi"/>
          <w:lang w:val="en" w:eastAsia="en-AU"/>
        </w:rPr>
      </w:pPr>
      <w:r w:rsidRPr="004538DC">
        <w:rPr>
          <w:rFonts w:eastAsia="Times New Roman" w:cstheme="minorHAnsi"/>
          <w:lang w:val="en" w:eastAsia="en-AU"/>
        </w:rPr>
        <w:t>Any breach of this agreement will be dealt with as a breach of school discipline and consequences applied accordingly.</w:t>
      </w:r>
    </w:p>
    <w:p w14:paraId="2B63DC49" w14:textId="77777777" w:rsidR="00A254A3" w:rsidRPr="00AD70BB" w:rsidRDefault="003D78A3" w:rsidP="009163C6">
      <w:pPr>
        <w:pStyle w:val="Heading1"/>
        <w:rPr>
          <w:rFonts w:asciiTheme="minorHAnsi" w:hAnsiTheme="minorHAnsi" w:cstheme="minorHAnsi"/>
        </w:rPr>
      </w:pPr>
      <w:bookmarkStart w:id="21" w:name="_Toc23837946"/>
      <w:r w:rsidRPr="00AD70BB">
        <w:rPr>
          <w:rFonts w:asciiTheme="minorHAnsi" w:hAnsiTheme="minorHAnsi" w:cstheme="minorHAnsi"/>
        </w:rPr>
        <w:t>Record keeping and use of data in assessing the effectiveness of whole school behaviour support</w:t>
      </w:r>
      <w:bookmarkEnd w:id="21"/>
    </w:p>
    <w:p w14:paraId="31069A1D" w14:textId="356CACA2" w:rsidR="00A254A3" w:rsidRPr="004538DC" w:rsidRDefault="003D78A3" w:rsidP="00537BB7">
      <w:pPr>
        <w:pStyle w:val="ListParagraph"/>
        <w:numPr>
          <w:ilvl w:val="0"/>
          <w:numId w:val="19"/>
        </w:numPr>
        <w:autoSpaceDE w:val="0"/>
        <w:autoSpaceDN w:val="0"/>
        <w:adjustRightInd w:val="0"/>
        <w:spacing w:before="120" w:after="0" w:line="240" w:lineRule="auto"/>
        <w:rPr>
          <w:rFonts w:cstheme="minorHAnsi"/>
        </w:rPr>
      </w:pPr>
      <w:r w:rsidRPr="004538DC">
        <w:rPr>
          <w:rFonts w:cstheme="minorHAnsi"/>
        </w:rPr>
        <w:t xml:space="preserve">Initial records are entered and maintained through the </w:t>
      </w:r>
      <w:r w:rsidR="00836448" w:rsidRPr="004538DC">
        <w:rPr>
          <w:rFonts w:cstheme="minorHAnsi"/>
        </w:rPr>
        <w:t>internal use</w:t>
      </w:r>
      <w:r w:rsidRPr="004538DC">
        <w:rPr>
          <w:rFonts w:cstheme="minorHAnsi"/>
        </w:rPr>
        <w:t xml:space="preserve"> </w:t>
      </w:r>
      <w:r w:rsidR="00836448" w:rsidRPr="004538DC">
        <w:rPr>
          <w:rFonts w:cstheme="minorHAnsi"/>
        </w:rPr>
        <w:t>b</w:t>
      </w:r>
      <w:r w:rsidRPr="004538DC">
        <w:rPr>
          <w:rFonts w:cstheme="minorHAnsi"/>
        </w:rPr>
        <w:t>ehaviour module.</w:t>
      </w:r>
    </w:p>
    <w:p w14:paraId="3EE1B9FC" w14:textId="7EEC6313" w:rsidR="000B0028" w:rsidRPr="004538DC" w:rsidRDefault="003D78A3" w:rsidP="000B0028">
      <w:pPr>
        <w:pStyle w:val="ListParagraph"/>
        <w:numPr>
          <w:ilvl w:val="0"/>
          <w:numId w:val="19"/>
        </w:numPr>
        <w:autoSpaceDE w:val="0"/>
        <w:autoSpaceDN w:val="0"/>
        <w:adjustRightInd w:val="0"/>
        <w:spacing w:before="120" w:after="0" w:line="240" w:lineRule="auto"/>
        <w:rPr>
          <w:rFonts w:cstheme="minorHAnsi"/>
        </w:rPr>
      </w:pPr>
      <w:r w:rsidRPr="004538DC">
        <w:rPr>
          <w:rFonts w:cstheme="minorHAnsi"/>
        </w:rPr>
        <w:t>Bi-annual parent and community surveys also monitor the effectiveness of school programs.</w:t>
      </w:r>
    </w:p>
    <w:p w14:paraId="4DA1C47E" w14:textId="20019806" w:rsidR="00DB551C" w:rsidRDefault="00DB551C" w:rsidP="00DB551C">
      <w:pPr>
        <w:autoSpaceDE w:val="0"/>
        <w:autoSpaceDN w:val="0"/>
        <w:adjustRightInd w:val="0"/>
        <w:spacing w:before="120" w:after="0" w:line="240" w:lineRule="auto"/>
        <w:rPr>
          <w:rFonts w:cstheme="minorHAnsi"/>
        </w:rPr>
      </w:pPr>
    </w:p>
    <w:p w14:paraId="7831F492" w14:textId="4953925F" w:rsidR="00AD213B" w:rsidRDefault="00AD213B" w:rsidP="00DB551C">
      <w:pPr>
        <w:autoSpaceDE w:val="0"/>
        <w:autoSpaceDN w:val="0"/>
        <w:adjustRightInd w:val="0"/>
        <w:spacing w:before="120" w:after="0" w:line="240" w:lineRule="auto"/>
        <w:rPr>
          <w:rFonts w:cstheme="minorHAnsi"/>
        </w:rPr>
      </w:pPr>
    </w:p>
    <w:p w14:paraId="26231AF5" w14:textId="77777777" w:rsidR="00AD213B" w:rsidRPr="004538DC" w:rsidRDefault="00AD213B" w:rsidP="00DB551C">
      <w:pPr>
        <w:autoSpaceDE w:val="0"/>
        <w:autoSpaceDN w:val="0"/>
        <w:adjustRightInd w:val="0"/>
        <w:spacing w:before="120" w:after="0" w:line="240" w:lineRule="auto"/>
        <w:rPr>
          <w:rFonts w:cstheme="minorHAnsi"/>
        </w:rPr>
      </w:pPr>
    </w:p>
    <w:p w14:paraId="5E6DD072" w14:textId="731C9F98" w:rsidR="00176E0C" w:rsidRPr="00AD70BB" w:rsidRDefault="005B7D8C" w:rsidP="00D243C2">
      <w:pPr>
        <w:pStyle w:val="Heading1"/>
        <w:jc w:val="left"/>
        <w:rPr>
          <w:rFonts w:asciiTheme="minorHAnsi" w:hAnsiTheme="minorHAnsi" w:cstheme="minorHAnsi"/>
        </w:rPr>
      </w:pPr>
      <w:r w:rsidRPr="00AD70BB">
        <w:rPr>
          <w:rFonts w:asciiTheme="minorHAnsi" w:hAnsiTheme="minorHAnsi" w:cstheme="minorHAnsi"/>
        </w:rPr>
        <w:lastRenderedPageBreak/>
        <w:t>Supporting</w:t>
      </w:r>
      <w:r w:rsidR="003471EB" w:rsidRPr="00AD70BB">
        <w:rPr>
          <w:rFonts w:asciiTheme="minorHAnsi" w:hAnsiTheme="minorHAnsi" w:cstheme="minorHAnsi"/>
        </w:rPr>
        <w:t xml:space="preserve"> policies</w:t>
      </w:r>
    </w:p>
    <w:p w14:paraId="25F753AD" w14:textId="77777777" w:rsidR="005B7D8C" w:rsidRPr="004538DC" w:rsidRDefault="005B7D8C" w:rsidP="00A8323E">
      <w:pPr>
        <w:pStyle w:val="ListParagraph"/>
        <w:numPr>
          <w:ilvl w:val="0"/>
          <w:numId w:val="49"/>
        </w:numPr>
        <w:autoSpaceDE w:val="0"/>
        <w:autoSpaceDN w:val="0"/>
        <w:adjustRightInd w:val="0"/>
        <w:spacing w:before="120" w:after="0" w:line="240" w:lineRule="auto"/>
        <w:rPr>
          <w:rFonts w:cstheme="minorHAnsi"/>
        </w:rPr>
        <w:sectPr w:rsidR="005B7D8C" w:rsidRPr="004538DC" w:rsidSect="004031DE">
          <w:footerReference w:type="default" r:id="rId36"/>
          <w:type w:val="continuous"/>
          <w:pgSz w:w="11906" w:h="16838"/>
          <w:pgMar w:top="720" w:right="720" w:bottom="284" w:left="720" w:header="709" w:footer="709" w:gutter="0"/>
          <w:pgNumType w:start="9"/>
          <w:cols w:space="708"/>
          <w:docGrid w:linePitch="360"/>
        </w:sectPr>
      </w:pPr>
    </w:p>
    <w:p w14:paraId="7A708A1A" w14:textId="33DBF37C" w:rsidR="003471EB" w:rsidRPr="004538DC" w:rsidRDefault="003471EB"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Critical Incident Management plan</w:t>
      </w:r>
    </w:p>
    <w:p w14:paraId="1818BE35" w14:textId="2700FEAE" w:rsidR="003471EB" w:rsidRPr="004538DC" w:rsidRDefault="003471EB"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WA PBS booklet</w:t>
      </w:r>
    </w:p>
    <w:p w14:paraId="6C371620" w14:textId="769C4A13" w:rsidR="003471EB" w:rsidRPr="004538DC" w:rsidRDefault="003471EB"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Respectful Relationships policy</w:t>
      </w:r>
    </w:p>
    <w:p w14:paraId="64D2BABA" w14:textId="23B8E6C6" w:rsidR="003471EB" w:rsidRPr="004538DC" w:rsidRDefault="003471EB"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Psychosocial Risk Management plan</w:t>
      </w:r>
    </w:p>
    <w:p w14:paraId="0779F8CC" w14:textId="2B170394" w:rsidR="00FC4F54" w:rsidRPr="004538DC" w:rsidRDefault="00FC4F54"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School response and planning guidelines</w:t>
      </w:r>
    </w:p>
    <w:p w14:paraId="2CF10668" w14:textId="370FD52F" w:rsidR="00375CD6" w:rsidRPr="004538DC" w:rsidRDefault="00375CD6"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ICT Code of Conduct – student agreement</w:t>
      </w:r>
    </w:p>
    <w:p w14:paraId="75723128" w14:textId="71B544E4" w:rsidR="00375CD6" w:rsidRPr="004538DC" w:rsidRDefault="00375CD6"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ICT policy</w:t>
      </w:r>
    </w:p>
    <w:p w14:paraId="5220E373" w14:textId="618F7838"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School Code of Conduct</w:t>
      </w:r>
    </w:p>
    <w:p w14:paraId="5803E2EB" w14:textId="42D47752"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Standards and Integrity</w:t>
      </w:r>
    </w:p>
    <w:p w14:paraId="6BF259D5" w14:textId="359A47DB"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School Education Regulations</w:t>
      </w:r>
    </w:p>
    <w:p w14:paraId="7AC35A72" w14:textId="512A056D"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eastAsia="Times New Roman" w:cstheme="minorHAnsi"/>
          <w:lang w:val="en" w:eastAsia="en-AU"/>
        </w:rPr>
        <w:t>Criminal Code Act Compilation Act</w:t>
      </w:r>
    </w:p>
    <w:p w14:paraId="7B3BD1AB" w14:textId="7EC4E6B2"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Students Online in Public Schools</w:t>
      </w:r>
    </w:p>
    <w:p w14:paraId="62D33CE3" w14:textId="5C75E144"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Bullying! No Way</w:t>
      </w:r>
    </w:p>
    <w:p w14:paraId="314FD10F" w14:textId="57DA9891"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Weapons Act</w:t>
      </w:r>
    </w:p>
    <w:p w14:paraId="781BDD72" w14:textId="1DCBB9FF" w:rsidR="00522744" w:rsidRPr="004538DC" w:rsidRDefault="00522744" w:rsidP="00A8323E">
      <w:pPr>
        <w:pStyle w:val="ListParagraph"/>
        <w:numPr>
          <w:ilvl w:val="0"/>
          <w:numId w:val="49"/>
        </w:numPr>
        <w:autoSpaceDE w:val="0"/>
        <w:autoSpaceDN w:val="0"/>
        <w:adjustRightInd w:val="0"/>
        <w:spacing w:before="120" w:after="0" w:line="240" w:lineRule="auto"/>
        <w:rPr>
          <w:rFonts w:cstheme="minorHAnsi"/>
        </w:rPr>
      </w:pPr>
      <w:r w:rsidRPr="004538DC">
        <w:rPr>
          <w:rFonts w:cstheme="minorHAnsi"/>
        </w:rPr>
        <w:t>Mobile Phones in Public Schools</w:t>
      </w:r>
    </w:p>
    <w:p w14:paraId="3F9A3887" w14:textId="77777777" w:rsidR="00522744" w:rsidRPr="004538DC" w:rsidRDefault="00522744" w:rsidP="00561D25">
      <w:pPr>
        <w:autoSpaceDE w:val="0"/>
        <w:autoSpaceDN w:val="0"/>
        <w:adjustRightInd w:val="0"/>
        <w:spacing w:before="120" w:after="0" w:line="240" w:lineRule="auto"/>
        <w:rPr>
          <w:rFonts w:cstheme="minorHAnsi"/>
          <w:color w:val="FF0000"/>
        </w:rPr>
        <w:sectPr w:rsidR="00522744" w:rsidRPr="004538DC" w:rsidSect="00522744">
          <w:type w:val="continuous"/>
          <w:pgSz w:w="11906" w:h="16838"/>
          <w:pgMar w:top="720" w:right="720" w:bottom="284" w:left="720" w:header="709" w:footer="709" w:gutter="0"/>
          <w:pgNumType w:start="9"/>
          <w:cols w:num="2" w:space="708"/>
          <w:docGrid w:linePitch="360"/>
        </w:sectPr>
      </w:pPr>
    </w:p>
    <w:p w14:paraId="7F024CA7" w14:textId="6CF8964C" w:rsidR="00A3672F" w:rsidRPr="00AD70BB" w:rsidRDefault="00A3672F" w:rsidP="00A94E87">
      <w:pPr>
        <w:pStyle w:val="Heading1"/>
        <w:rPr>
          <w:rFonts w:asciiTheme="minorHAnsi" w:hAnsiTheme="minorHAnsi" w:cstheme="minorHAnsi"/>
        </w:rPr>
        <w:sectPr w:rsidR="00A3672F" w:rsidRPr="00AD70BB" w:rsidSect="005B7D8C">
          <w:type w:val="continuous"/>
          <w:pgSz w:w="11906" w:h="16838"/>
          <w:pgMar w:top="720" w:right="720" w:bottom="284" w:left="720" w:header="709" w:footer="709" w:gutter="0"/>
          <w:pgNumType w:start="9"/>
          <w:cols w:num="2" w:space="708"/>
          <w:docGrid w:linePitch="360"/>
        </w:sectPr>
      </w:pPr>
      <w:r w:rsidRPr="004538DC">
        <w:rPr>
          <w:rFonts w:asciiTheme="minorHAnsi" w:hAnsiTheme="minorHAnsi" w:cstheme="minorHAnsi"/>
          <w:sz w:val="22"/>
          <w:szCs w:val="22"/>
        </w:rPr>
        <w:t xml:space="preserve">                                                                         </w:t>
      </w:r>
      <w:r w:rsidRPr="00AD70BB">
        <w:rPr>
          <w:rFonts w:asciiTheme="minorHAnsi" w:hAnsiTheme="minorHAnsi" w:cstheme="minorHAnsi"/>
        </w:rPr>
        <w:t>Acronyms</w:t>
      </w:r>
      <w:r w:rsidR="00A94E87" w:rsidRPr="00AD70BB">
        <w:rPr>
          <w:rFonts w:asciiTheme="minorHAnsi" w:hAnsiTheme="minorHAnsi" w:cstheme="minorHAnsi"/>
        </w:rPr>
        <w:t>/ explanations</w:t>
      </w:r>
    </w:p>
    <w:p w14:paraId="44E49111" w14:textId="51A5BC64" w:rsidR="00A94E87" w:rsidRPr="004538DC" w:rsidRDefault="00A94E87" w:rsidP="00A3672F">
      <w:pPr>
        <w:rPr>
          <w:rFonts w:cstheme="minorHAnsi"/>
        </w:rPr>
      </w:pPr>
      <w:r w:rsidRPr="004538DC">
        <w:rPr>
          <w:rFonts w:cstheme="minorHAnsi"/>
        </w:rPr>
        <w:t>AIIR- Accident Incident Investigation Report</w:t>
      </w:r>
    </w:p>
    <w:p w14:paraId="631A060A" w14:textId="4FC13751" w:rsidR="00A3672F" w:rsidRPr="004538DC" w:rsidRDefault="00A3672F" w:rsidP="00A3672F">
      <w:pPr>
        <w:rPr>
          <w:rFonts w:cstheme="minorHAnsi"/>
        </w:rPr>
      </w:pPr>
      <w:r w:rsidRPr="004538DC">
        <w:rPr>
          <w:rFonts w:cstheme="minorHAnsi"/>
        </w:rPr>
        <w:t>DOE -Department of Education</w:t>
      </w:r>
    </w:p>
    <w:p w14:paraId="42740C32" w14:textId="3FE9CA88" w:rsidR="00A94E87" w:rsidRPr="004538DC" w:rsidRDefault="00A94E87" w:rsidP="00A3672F">
      <w:pPr>
        <w:rPr>
          <w:rFonts w:cstheme="minorHAnsi"/>
        </w:rPr>
      </w:pPr>
      <w:r w:rsidRPr="004538DC">
        <w:rPr>
          <w:rFonts w:cstheme="minorHAnsi"/>
        </w:rPr>
        <w:t>Gatekeeper – training for response to suicidal behaviour</w:t>
      </w:r>
    </w:p>
    <w:p w14:paraId="312CE192" w14:textId="5E393C2A" w:rsidR="00A3672F" w:rsidRPr="004538DC" w:rsidRDefault="00A3672F" w:rsidP="00A3672F">
      <w:pPr>
        <w:rPr>
          <w:rFonts w:cstheme="minorHAnsi"/>
        </w:rPr>
      </w:pPr>
      <w:r w:rsidRPr="004538DC">
        <w:rPr>
          <w:rFonts w:cstheme="minorHAnsi"/>
        </w:rPr>
        <w:t>IBSP – Individual Behaviour Support Plan</w:t>
      </w:r>
    </w:p>
    <w:p w14:paraId="54C6106A" w14:textId="685FD968" w:rsidR="00A94E87" w:rsidRPr="004538DC" w:rsidRDefault="00A94E87" w:rsidP="00A3672F">
      <w:pPr>
        <w:rPr>
          <w:rFonts w:cstheme="minorHAnsi"/>
        </w:rPr>
      </w:pPr>
      <w:r w:rsidRPr="004538DC">
        <w:rPr>
          <w:rFonts w:cstheme="minorHAnsi"/>
        </w:rPr>
        <w:t>PIIR – Psychological Incident Investigation Report</w:t>
      </w:r>
    </w:p>
    <w:p w14:paraId="4F21DCAE" w14:textId="40245CD3" w:rsidR="00A3672F" w:rsidRPr="004538DC" w:rsidRDefault="00A3672F" w:rsidP="00A3672F">
      <w:pPr>
        <w:rPr>
          <w:rFonts w:cstheme="minorHAnsi"/>
        </w:rPr>
      </w:pPr>
      <w:r w:rsidRPr="004538DC">
        <w:rPr>
          <w:rFonts w:cstheme="minorHAnsi"/>
        </w:rPr>
        <w:t>iSTAR – A framework for lesson delivery</w:t>
      </w:r>
    </w:p>
    <w:p w14:paraId="4E09CFA9" w14:textId="5DF9B5D3" w:rsidR="00A94E87" w:rsidRPr="004538DC" w:rsidRDefault="00A94E87" w:rsidP="00A3672F">
      <w:pPr>
        <w:rPr>
          <w:rFonts w:cstheme="minorHAnsi"/>
        </w:rPr>
      </w:pPr>
      <w:r w:rsidRPr="004538DC">
        <w:rPr>
          <w:rFonts w:cstheme="minorHAnsi"/>
        </w:rPr>
        <w:t>SCSA- School Curriculum and Standards Authority</w:t>
      </w:r>
    </w:p>
    <w:p w14:paraId="1241B464" w14:textId="28F56BAC" w:rsidR="00A3672F" w:rsidRPr="004538DC" w:rsidRDefault="00A3672F" w:rsidP="00A3672F">
      <w:pPr>
        <w:rPr>
          <w:rFonts w:cstheme="minorHAnsi"/>
        </w:rPr>
      </w:pPr>
      <w:r w:rsidRPr="004538DC">
        <w:rPr>
          <w:rFonts w:cstheme="minorHAnsi"/>
        </w:rPr>
        <w:t>SEN- Special Educational Needs</w:t>
      </w:r>
    </w:p>
    <w:p w14:paraId="6A3074D5" w14:textId="070B8B7E" w:rsidR="00A3672F" w:rsidRPr="004538DC" w:rsidRDefault="00A3672F" w:rsidP="00A3672F">
      <w:pPr>
        <w:rPr>
          <w:rFonts w:cstheme="minorHAnsi"/>
        </w:rPr>
      </w:pPr>
      <w:r w:rsidRPr="004538DC">
        <w:rPr>
          <w:rFonts w:cstheme="minorHAnsi"/>
        </w:rPr>
        <w:t>SSENBE – School of Special Educational Needs: Behaviour Engagement</w:t>
      </w:r>
    </w:p>
    <w:p w14:paraId="60F30A35" w14:textId="14652D3E" w:rsidR="00A94E87" w:rsidRPr="004538DC" w:rsidRDefault="00A94E87" w:rsidP="00A3672F">
      <w:pPr>
        <w:rPr>
          <w:rFonts w:cstheme="minorHAnsi"/>
        </w:rPr>
      </w:pPr>
      <w:r w:rsidRPr="004538DC">
        <w:rPr>
          <w:rFonts w:cstheme="minorHAnsi"/>
        </w:rPr>
        <w:t>Team Teach – De-escalation and positive handling of behaviour incidents</w:t>
      </w:r>
    </w:p>
    <w:p w14:paraId="0BB55493" w14:textId="1648B988" w:rsidR="00A3672F" w:rsidRPr="004538DC" w:rsidRDefault="00A3672F" w:rsidP="00A3672F">
      <w:pPr>
        <w:rPr>
          <w:rFonts w:cstheme="minorHAnsi"/>
        </w:rPr>
      </w:pPr>
      <w:r w:rsidRPr="004538DC">
        <w:rPr>
          <w:rFonts w:cstheme="minorHAnsi"/>
        </w:rPr>
        <w:t>WA PBS – Western Australian Positive Behaviour School</w:t>
      </w:r>
    </w:p>
    <w:p w14:paraId="7B51581D" w14:textId="77777777" w:rsidR="00A3672F" w:rsidRDefault="00A3672F" w:rsidP="00A3672F">
      <w:pPr>
        <w:autoSpaceDE w:val="0"/>
        <w:autoSpaceDN w:val="0"/>
        <w:adjustRightInd w:val="0"/>
        <w:spacing w:before="120" w:after="0" w:line="240" w:lineRule="auto"/>
        <w:jc w:val="center"/>
        <w:rPr>
          <w:rFonts w:ascii="Arial" w:hAnsi="Arial" w:cs="Arial"/>
        </w:rPr>
      </w:pPr>
    </w:p>
    <w:p w14:paraId="16438FFE" w14:textId="7AAE408D" w:rsidR="00AD70BB" w:rsidRDefault="00AD70BB" w:rsidP="00AD70BB">
      <w:pPr>
        <w:autoSpaceDE w:val="0"/>
        <w:autoSpaceDN w:val="0"/>
        <w:adjustRightInd w:val="0"/>
        <w:spacing w:before="120" w:after="0" w:line="240" w:lineRule="auto"/>
        <w:rPr>
          <w:rFonts w:ascii="Arial" w:hAnsi="Arial" w:cs="Arial"/>
        </w:rPr>
        <w:sectPr w:rsidR="00AD70BB" w:rsidSect="00A3672F">
          <w:type w:val="continuous"/>
          <w:pgSz w:w="11906" w:h="16838"/>
          <w:pgMar w:top="720" w:right="720" w:bottom="284" w:left="720" w:header="709" w:footer="709" w:gutter="0"/>
          <w:pgNumType w:start="9"/>
          <w:cols w:space="708"/>
          <w:docGrid w:linePitch="360"/>
        </w:sectPr>
      </w:pPr>
    </w:p>
    <w:p w14:paraId="269B8C51" w14:textId="2CB5E4C0" w:rsidR="00522744" w:rsidRPr="00A3672F" w:rsidRDefault="00522744" w:rsidP="00A3672F">
      <w:pPr>
        <w:autoSpaceDE w:val="0"/>
        <w:autoSpaceDN w:val="0"/>
        <w:adjustRightInd w:val="0"/>
        <w:spacing w:before="120" w:after="0" w:line="240" w:lineRule="auto"/>
        <w:jc w:val="center"/>
        <w:rPr>
          <w:rFonts w:ascii="Arial" w:hAnsi="Arial" w:cs="Arial"/>
        </w:rPr>
      </w:pPr>
    </w:p>
    <w:p w14:paraId="2AB49160" w14:textId="77777777" w:rsidR="00A3672F" w:rsidRDefault="00A3672F" w:rsidP="00561D25">
      <w:pPr>
        <w:autoSpaceDE w:val="0"/>
        <w:autoSpaceDN w:val="0"/>
        <w:adjustRightInd w:val="0"/>
        <w:spacing w:before="120" w:after="0" w:line="240" w:lineRule="auto"/>
        <w:rPr>
          <w:rFonts w:ascii="Arial" w:hAnsi="Arial" w:cs="Arial"/>
          <w:color w:val="FF0000"/>
        </w:rPr>
      </w:pPr>
    </w:p>
    <w:p w14:paraId="3FC63EF3" w14:textId="77777777" w:rsidR="00DB551C" w:rsidRDefault="00DB551C" w:rsidP="00561D25">
      <w:pPr>
        <w:autoSpaceDE w:val="0"/>
        <w:autoSpaceDN w:val="0"/>
        <w:adjustRightInd w:val="0"/>
        <w:spacing w:before="120" w:after="0" w:line="240" w:lineRule="auto"/>
        <w:rPr>
          <w:rFonts w:ascii="Arial" w:hAnsi="Arial" w:cs="Arial"/>
          <w:color w:val="FF0000"/>
        </w:rPr>
      </w:pPr>
    </w:p>
    <w:p w14:paraId="7BACBBE1" w14:textId="77777777" w:rsidR="00DB551C" w:rsidRDefault="00DB551C" w:rsidP="00561D25">
      <w:pPr>
        <w:autoSpaceDE w:val="0"/>
        <w:autoSpaceDN w:val="0"/>
        <w:adjustRightInd w:val="0"/>
        <w:spacing w:before="120" w:after="0" w:line="240" w:lineRule="auto"/>
        <w:rPr>
          <w:rFonts w:ascii="Arial" w:hAnsi="Arial" w:cs="Arial"/>
          <w:color w:val="FF0000"/>
        </w:rPr>
      </w:pPr>
    </w:p>
    <w:p w14:paraId="0E690FAA" w14:textId="77777777" w:rsidR="00DB551C" w:rsidRDefault="00DB551C" w:rsidP="00561D25">
      <w:pPr>
        <w:autoSpaceDE w:val="0"/>
        <w:autoSpaceDN w:val="0"/>
        <w:adjustRightInd w:val="0"/>
        <w:spacing w:before="120" w:after="0" w:line="240" w:lineRule="auto"/>
        <w:rPr>
          <w:rFonts w:ascii="Arial" w:hAnsi="Arial" w:cs="Arial"/>
          <w:color w:val="FF0000"/>
        </w:rPr>
      </w:pPr>
    </w:p>
    <w:p w14:paraId="62EFE05E" w14:textId="2CB09C4D" w:rsidR="00DB551C" w:rsidRDefault="00DB551C" w:rsidP="00561D25">
      <w:pPr>
        <w:autoSpaceDE w:val="0"/>
        <w:autoSpaceDN w:val="0"/>
        <w:adjustRightInd w:val="0"/>
        <w:spacing w:before="120" w:after="0" w:line="240" w:lineRule="auto"/>
        <w:rPr>
          <w:rFonts w:ascii="Arial" w:hAnsi="Arial" w:cs="Arial"/>
          <w:color w:val="FF0000"/>
        </w:rPr>
        <w:sectPr w:rsidR="00DB551C" w:rsidSect="005B7D8C">
          <w:type w:val="continuous"/>
          <w:pgSz w:w="11906" w:h="16838"/>
          <w:pgMar w:top="720" w:right="720" w:bottom="284" w:left="720" w:header="709" w:footer="709" w:gutter="0"/>
          <w:pgNumType w:start="9"/>
          <w:cols w:num="2" w:space="708"/>
          <w:docGrid w:linePitch="360"/>
        </w:sectPr>
      </w:pPr>
    </w:p>
    <w:p w14:paraId="7AC4E756" w14:textId="1BEE3679" w:rsidR="0029189F" w:rsidRPr="005B7D8C" w:rsidRDefault="0069402C" w:rsidP="005B7D8C">
      <w:pPr>
        <w:pStyle w:val="Heading1"/>
        <w:jc w:val="left"/>
        <w:rPr>
          <w:rFonts w:ascii="Lemon Sans SemiLight" w:hAnsi="Lemon Sans SemiLight"/>
        </w:rPr>
      </w:pPr>
      <w:bookmarkStart w:id="22" w:name="_Toc23837948"/>
      <w:r w:rsidRPr="00C278A2">
        <w:rPr>
          <w:rFonts w:ascii="Lemon Sans SemiLight" w:hAnsi="Lemon Sans SemiLight"/>
        </w:rPr>
        <w:lastRenderedPageBreak/>
        <w:t xml:space="preserve">APPENDIX 1 – ADPS </w:t>
      </w:r>
      <w:r w:rsidR="009555E6" w:rsidRPr="00C278A2">
        <w:rPr>
          <w:rFonts w:ascii="Lemon Sans SemiLight" w:hAnsi="Lemon Sans SemiLight"/>
        </w:rPr>
        <w:t>WA PBS</w:t>
      </w:r>
      <w:r w:rsidRPr="00C278A2">
        <w:rPr>
          <w:rFonts w:ascii="Lemon Sans SemiLight" w:hAnsi="Lemon Sans SemiLight"/>
        </w:rPr>
        <w:t xml:space="preserve"> Matrix</w:t>
      </w:r>
      <w:bookmarkEnd w:id="22"/>
    </w:p>
    <w:p w14:paraId="5185020A" w14:textId="04AF32DE" w:rsidR="005B7D8C" w:rsidRDefault="005B7D8C" w:rsidP="00C6300E">
      <w:pPr>
        <w:sectPr w:rsidR="005B7D8C" w:rsidSect="002E741A">
          <w:pgSz w:w="16838" w:h="11906" w:orient="landscape"/>
          <w:pgMar w:top="568" w:right="720" w:bottom="425" w:left="426" w:header="283" w:footer="708" w:gutter="0"/>
          <w:cols w:space="708"/>
          <w:docGrid w:linePitch="360"/>
        </w:sectPr>
      </w:pPr>
      <w:r>
        <w:rPr>
          <w:rFonts w:ascii="Lemon Sans SemiLight" w:hAnsi="Lemon Sans SemiLight"/>
          <w:noProof/>
          <w:lang w:eastAsia="en-AU"/>
        </w:rPr>
        <w:drawing>
          <wp:inline distT="0" distB="0" distL="0" distR="0" wp14:anchorId="3F73A06D" wp14:editId="55495147">
            <wp:extent cx="9553575" cy="564451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91388" cy="5666856"/>
                    </a:xfrm>
                    <a:prstGeom prst="rect">
                      <a:avLst/>
                    </a:prstGeom>
                    <a:noFill/>
                    <a:ln>
                      <a:noFill/>
                    </a:ln>
                  </pic:spPr>
                </pic:pic>
              </a:graphicData>
            </a:graphic>
          </wp:inline>
        </w:drawing>
      </w:r>
    </w:p>
    <w:p w14:paraId="03C29E8C" w14:textId="154F57A5" w:rsidR="00F46FF6" w:rsidRPr="00C278A2" w:rsidRDefault="008553E4" w:rsidP="00F46FF6">
      <w:pPr>
        <w:pStyle w:val="Heading1"/>
        <w:jc w:val="left"/>
        <w:rPr>
          <w:rFonts w:ascii="Lemon Sans SemiLight" w:hAnsi="Lemon Sans SemiLight"/>
        </w:rPr>
      </w:pPr>
      <w:bookmarkStart w:id="23" w:name="_Toc23837949"/>
      <w:r w:rsidRPr="00C278A2">
        <w:rPr>
          <w:rFonts w:ascii="Lemon Sans SemiLight" w:hAnsi="Lemon Sans SemiLight"/>
          <w:noProof/>
          <w:lang w:eastAsia="en-AU"/>
        </w:rPr>
        <w:lastRenderedPageBreak/>
        <w:drawing>
          <wp:anchor distT="0" distB="0" distL="114300" distR="114300" simplePos="0" relativeHeight="251661824" behindDoc="0" locked="0" layoutInCell="1" allowOverlap="1" wp14:anchorId="4D6E5EEA" wp14:editId="43364DB1">
            <wp:simplePos x="0" y="0"/>
            <wp:positionH relativeFrom="column">
              <wp:posOffset>104140</wp:posOffset>
            </wp:positionH>
            <wp:positionV relativeFrom="paragraph">
              <wp:posOffset>571500</wp:posOffset>
            </wp:positionV>
            <wp:extent cx="6495415" cy="9144000"/>
            <wp:effectExtent l="0" t="0" r="698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 Flowchart 2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95415" cy="9144000"/>
                    </a:xfrm>
                    <a:prstGeom prst="rect">
                      <a:avLst/>
                    </a:prstGeom>
                  </pic:spPr>
                </pic:pic>
              </a:graphicData>
            </a:graphic>
            <wp14:sizeRelH relativeFrom="page">
              <wp14:pctWidth>0</wp14:pctWidth>
            </wp14:sizeRelH>
            <wp14:sizeRelV relativeFrom="page">
              <wp14:pctHeight>0</wp14:pctHeight>
            </wp14:sizeRelV>
          </wp:anchor>
        </w:drawing>
      </w:r>
      <w:r w:rsidR="00853936" w:rsidRPr="00C278A2">
        <w:rPr>
          <w:rFonts w:ascii="Lemon Sans SemiLight" w:hAnsi="Lemon Sans SemiLight"/>
        </w:rPr>
        <w:t>APPENDIX 2 – SEN Process chart</w:t>
      </w:r>
      <w:bookmarkEnd w:id="23"/>
    </w:p>
    <w:p w14:paraId="458D36EF" w14:textId="715E3B01" w:rsidR="00853936" w:rsidRDefault="00853936" w:rsidP="00853936">
      <w:pPr>
        <w:rPr>
          <w:rStyle w:val="Heading1Char"/>
          <w:rFonts w:ascii="Lemon Sans SemiLight" w:hAnsi="Lemon Sans SemiLight"/>
        </w:rPr>
      </w:pPr>
      <w:bookmarkStart w:id="24" w:name="_Toc23837950"/>
      <w:r w:rsidRPr="00C278A2">
        <w:rPr>
          <w:rStyle w:val="Heading1Char"/>
          <w:rFonts w:ascii="Lemon Sans SemiLight" w:hAnsi="Lemon Sans SemiLight"/>
        </w:rPr>
        <w:lastRenderedPageBreak/>
        <w:t>APPENDIX 3 – Ashburtoken System Chart</w:t>
      </w:r>
      <w:bookmarkEnd w:id="24"/>
    </w:p>
    <w:p w14:paraId="470A96FD" w14:textId="2BF53738" w:rsidR="005B7D8C" w:rsidRDefault="005B7D8C" w:rsidP="00853936">
      <w:pPr>
        <w:rPr>
          <w:rStyle w:val="Heading1Char"/>
          <w:rFonts w:ascii="Lemon Sans SemiLight" w:hAnsi="Lemon Sans SemiLight"/>
        </w:rPr>
      </w:pPr>
    </w:p>
    <w:p w14:paraId="79541D3B" w14:textId="77777777" w:rsidR="005B7D8C" w:rsidRDefault="005B7D8C" w:rsidP="00853936">
      <w:pPr>
        <w:rPr>
          <w:rFonts w:ascii="Arial" w:hAnsi="Arial" w:cs="Arial"/>
          <w:noProof/>
          <w:sz w:val="24"/>
          <w:szCs w:val="24"/>
          <w:lang w:eastAsia="en-AU"/>
        </w:rPr>
      </w:pPr>
    </w:p>
    <w:p w14:paraId="35DE86D7" w14:textId="77777777" w:rsidR="005B7D8C" w:rsidRPr="000F27A2" w:rsidRDefault="005B7D8C" w:rsidP="005B7D8C">
      <w:pPr>
        <w:tabs>
          <w:tab w:val="left" w:pos="4192"/>
          <w:tab w:val="center" w:pos="4513"/>
        </w:tabs>
        <w:jc w:val="center"/>
        <w:rPr>
          <w:rFonts w:ascii="Lemon Sans SemiLight" w:hAnsi="Lemon Sans SemiLight" w:cs="Arial"/>
          <w:sz w:val="24"/>
          <w:szCs w:val="24"/>
        </w:rPr>
      </w:pPr>
      <w:r w:rsidRPr="000F27A2">
        <w:rPr>
          <w:rFonts w:ascii="Lemon Sans SemiLight" w:hAnsi="Lemon Sans SemiLight"/>
          <w:noProof/>
          <w:lang w:eastAsia="en-AU"/>
        </w:rPr>
        <w:drawing>
          <wp:anchor distT="0" distB="0" distL="114300" distR="114300" simplePos="0" relativeHeight="251699712" behindDoc="1" locked="0" layoutInCell="1" allowOverlap="1" wp14:anchorId="4541C3C5" wp14:editId="070032D0">
            <wp:simplePos x="0" y="0"/>
            <wp:positionH relativeFrom="margin">
              <wp:posOffset>3066462</wp:posOffset>
            </wp:positionH>
            <wp:positionV relativeFrom="paragraph">
              <wp:posOffset>226789</wp:posOffset>
            </wp:positionV>
            <wp:extent cx="578485" cy="613410"/>
            <wp:effectExtent l="0" t="0" r="0" b="0"/>
            <wp:wrapTight wrapText="bothSides">
              <wp:wrapPolygon edited="0">
                <wp:start x="0" y="0"/>
                <wp:lineTo x="0" y="20795"/>
                <wp:lineTo x="20628" y="20795"/>
                <wp:lineTo x="2062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65727" t="20700" r="24204" b="62210"/>
                    <a:stretch/>
                  </pic:blipFill>
                  <pic:spPr bwMode="auto">
                    <a:xfrm>
                      <a:off x="0" y="0"/>
                      <a:ext cx="578485" cy="61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27A2">
        <w:rPr>
          <w:rFonts w:ascii="Lemon Sans SemiLight" w:hAnsi="Lemon Sans SemiLight" w:cs="Arial"/>
          <w:sz w:val="24"/>
          <w:szCs w:val="24"/>
        </w:rPr>
        <w:t xml:space="preserve">Student achieves </w:t>
      </w:r>
      <w:r w:rsidRPr="000F27A2">
        <w:rPr>
          <w:rFonts w:ascii="Lemon Sans SemiLight" w:hAnsi="Lemon Sans SemiLight" w:cs="Arial"/>
          <w:b/>
          <w:sz w:val="24"/>
          <w:szCs w:val="24"/>
        </w:rPr>
        <w:t>1 GREEN token</w:t>
      </w:r>
    </w:p>
    <w:p w14:paraId="34E7AF63" w14:textId="77777777" w:rsidR="005B7D8C" w:rsidRPr="0056522E" w:rsidRDefault="005B7D8C" w:rsidP="005B7D8C">
      <w:pPr>
        <w:tabs>
          <w:tab w:val="left" w:pos="5195"/>
        </w:tabs>
        <w:rPr>
          <w:rFonts w:ascii="Arial Narrow" w:hAnsi="Arial Narrow" w:cs="Arial"/>
          <w:sz w:val="24"/>
          <w:szCs w:val="24"/>
        </w:rPr>
      </w:pPr>
      <w:r w:rsidRPr="0056522E">
        <w:rPr>
          <w:rFonts w:ascii="Arial Narrow" w:hAnsi="Arial Narrow" w:cs="Arial"/>
          <w:sz w:val="24"/>
          <w:szCs w:val="24"/>
        </w:rPr>
        <w:tab/>
        <w:t xml:space="preserve"> </w:t>
      </w:r>
    </w:p>
    <w:p w14:paraId="3740352B" w14:textId="77777777" w:rsidR="005B7D8C" w:rsidRPr="0056522E" w:rsidRDefault="005B7D8C" w:rsidP="005B7D8C">
      <w:pPr>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70016" behindDoc="0" locked="0" layoutInCell="1" allowOverlap="1" wp14:anchorId="2DAA0BAA" wp14:editId="6F8E31C7">
                <wp:simplePos x="0" y="0"/>
                <wp:positionH relativeFrom="column">
                  <wp:posOffset>3732663</wp:posOffset>
                </wp:positionH>
                <wp:positionV relativeFrom="paragraph">
                  <wp:posOffset>150931</wp:posOffset>
                </wp:positionV>
                <wp:extent cx="354330" cy="133179"/>
                <wp:effectExtent l="0" t="0" r="64770" b="76835"/>
                <wp:wrapNone/>
                <wp:docPr id="6" name="Straight Arrow Connector 6"/>
                <wp:cNvGraphicFramePr/>
                <a:graphic xmlns:a="http://schemas.openxmlformats.org/drawingml/2006/main">
                  <a:graphicData uri="http://schemas.microsoft.com/office/word/2010/wordprocessingShape">
                    <wps:wsp>
                      <wps:cNvCnPr/>
                      <wps:spPr>
                        <a:xfrm>
                          <a:off x="0" y="0"/>
                          <a:ext cx="354330" cy="1331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4FDA83" id="_x0000_t32" coordsize="21600,21600" o:spt="32" o:oned="t" path="m,l21600,21600e" filled="f">
                <v:path arrowok="t" fillok="f" o:connecttype="none"/>
                <o:lock v:ext="edit" shapetype="t"/>
              </v:shapetype>
              <v:shape id="Straight Arrow Connector 6" o:spid="_x0000_s1026" type="#_x0000_t32" style="position:absolute;margin-left:293.9pt;margin-top:11.9pt;width:27.9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67968" behindDoc="0" locked="0" layoutInCell="1" allowOverlap="1" wp14:anchorId="3D1881E6" wp14:editId="703C2FE4">
                <wp:simplePos x="0" y="0"/>
                <wp:positionH relativeFrom="column">
                  <wp:posOffset>2606722</wp:posOffset>
                </wp:positionH>
                <wp:positionV relativeFrom="paragraph">
                  <wp:posOffset>185050</wp:posOffset>
                </wp:positionV>
                <wp:extent cx="400049" cy="99060"/>
                <wp:effectExtent l="38100" t="0" r="19685" b="91440"/>
                <wp:wrapNone/>
                <wp:docPr id="4" name="Straight Arrow Connector 4"/>
                <wp:cNvGraphicFramePr/>
                <a:graphic xmlns:a="http://schemas.openxmlformats.org/drawingml/2006/main">
                  <a:graphicData uri="http://schemas.microsoft.com/office/word/2010/wordprocessingShape">
                    <wps:wsp>
                      <wps:cNvCnPr/>
                      <wps:spPr>
                        <a:xfrm flipH="1">
                          <a:off x="0" y="0"/>
                          <a:ext cx="400049" cy="99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2F80C" id="Straight Arrow Connector 4" o:spid="_x0000_s1026" type="#_x0000_t32" style="position:absolute;margin-left:205.25pt;margin-top:14.55pt;width:31.5pt;height:7.8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77184" behindDoc="0" locked="0" layoutInCell="1" allowOverlap="1" wp14:anchorId="500627C7" wp14:editId="1730D124">
                <wp:simplePos x="0" y="0"/>
                <wp:positionH relativeFrom="column">
                  <wp:posOffset>3719015</wp:posOffset>
                </wp:positionH>
                <wp:positionV relativeFrom="paragraph">
                  <wp:posOffset>62220</wp:posOffset>
                </wp:positionV>
                <wp:extent cx="1139588" cy="249185"/>
                <wp:effectExtent l="0" t="0" r="80010" b="93980"/>
                <wp:wrapNone/>
                <wp:docPr id="20" name="Straight Arrow Connector 20"/>
                <wp:cNvGraphicFramePr/>
                <a:graphic xmlns:a="http://schemas.openxmlformats.org/drawingml/2006/main">
                  <a:graphicData uri="http://schemas.microsoft.com/office/word/2010/wordprocessingShape">
                    <wps:wsp>
                      <wps:cNvCnPr/>
                      <wps:spPr>
                        <a:xfrm>
                          <a:off x="0" y="0"/>
                          <a:ext cx="1139588" cy="249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F7D598" id="Straight Arrow Connector 20" o:spid="_x0000_s1026" type="#_x0000_t32" style="position:absolute;margin-left:292.85pt;margin-top:4.9pt;width:89.75pt;height:1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66944" behindDoc="0" locked="0" layoutInCell="1" allowOverlap="1" wp14:anchorId="46D40F5F" wp14:editId="505E7951">
                <wp:simplePos x="0" y="0"/>
                <wp:positionH relativeFrom="column">
                  <wp:posOffset>1668154</wp:posOffset>
                </wp:positionH>
                <wp:positionV relativeFrom="paragraph">
                  <wp:posOffset>70191</wp:posOffset>
                </wp:positionV>
                <wp:extent cx="1314450" cy="231775"/>
                <wp:effectExtent l="38100" t="0" r="19050" b="92075"/>
                <wp:wrapNone/>
                <wp:docPr id="18" name="Straight Arrow Connector 18"/>
                <wp:cNvGraphicFramePr/>
                <a:graphic xmlns:a="http://schemas.openxmlformats.org/drawingml/2006/main">
                  <a:graphicData uri="http://schemas.microsoft.com/office/word/2010/wordprocessingShape">
                    <wps:wsp>
                      <wps:cNvCnPr/>
                      <wps:spPr>
                        <a:xfrm flipH="1">
                          <a:off x="0" y="0"/>
                          <a:ext cx="1314450" cy="231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227DF" id="Straight Arrow Connector 18" o:spid="_x0000_s1026" type="#_x0000_t32" style="position:absolute;margin-left:131.35pt;margin-top:5.55pt;width:103.5pt;height:18.2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68992" behindDoc="0" locked="0" layoutInCell="1" allowOverlap="1" wp14:anchorId="5360EF0B" wp14:editId="48BF51F0">
                <wp:simplePos x="0" y="0"/>
                <wp:positionH relativeFrom="column">
                  <wp:posOffset>3352800</wp:posOffset>
                </wp:positionH>
                <wp:positionV relativeFrom="paragraph">
                  <wp:posOffset>173990</wp:posOffset>
                </wp:positionV>
                <wp:extent cx="0" cy="19050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5C8540" id="Straight Arrow Connector 23" o:spid="_x0000_s1026" type="#_x0000_t32" style="position:absolute;margin-left:264pt;margin-top:13.7pt;width:0;height: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" strokecolor="black [3040]">
                <v:stroke endarrow="open"/>
              </v:shape>
            </w:pict>
          </mc:Fallback>
        </mc:AlternateContent>
      </w:r>
    </w:p>
    <w:p w14:paraId="3544820C" w14:textId="77777777" w:rsidR="005B7D8C" w:rsidRPr="0056522E" w:rsidRDefault="005B7D8C" w:rsidP="005B7D8C">
      <w:pP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87424" behindDoc="0" locked="0" layoutInCell="1" allowOverlap="1" wp14:anchorId="6EB72EF7" wp14:editId="04919E37">
                <wp:simplePos x="0" y="0"/>
                <wp:positionH relativeFrom="margin">
                  <wp:posOffset>3065306</wp:posOffset>
                </wp:positionH>
                <wp:positionV relativeFrom="paragraph">
                  <wp:posOffset>20955</wp:posOffset>
                </wp:positionV>
                <wp:extent cx="581025" cy="4286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0BA96ACF" w14:textId="77777777" w:rsidR="005B7D8C" w:rsidRPr="00DC36D5" w:rsidRDefault="005B7D8C" w:rsidP="005B7D8C">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2EF7" id="Rectangle 24" o:spid="_x0000_s1045" style="position:absolute;margin-left:241.35pt;margin-top:1.65pt;width:45.75pt;height:33.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" fillcolor="#9bbb59" strokecolor="#71893f" strokeweight="2pt">
                <v:textbox>
                  <w:txbxContent>
                    <w:p w14:paraId="0BA96ACF" w14:textId="77777777" w:rsidR="005B7D8C" w:rsidRPr="00DC36D5" w:rsidRDefault="005B7D8C" w:rsidP="005B7D8C">
                      <w:pPr>
                        <w:jc w:val="center"/>
                        <w:rPr>
                          <w:sz w:val="32"/>
                          <w:szCs w:val="32"/>
                        </w:rPr>
                      </w:pPr>
                      <w:r>
                        <w:rPr>
                          <w:sz w:val="32"/>
                          <w:szCs w:val="32"/>
                        </w:rPr>
                        <w:t>3</w:t>
                      </w:r>
                    </w:p>
                  </w:txbxContent>
                </v:textbox>
                <w10:wrap anchorx="margin"/>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9472" behindDoc="0" locked="0" layoutInCell="1" allowOverlap="1" wp14:anchorId="616F476B" wp14:editId="0513D0DB">
                <wp:simplePos x="0" y="0"/>
                <wp:positionH relativeFrom="column">
                  <wp:posOffset>4740872</wp:posOffset>
                </wp:positionH>
                <wp:positionV relativeFrom="paragraph">
                  <wp:posOffset>5715</wp:posOffset>
                </wp:positionV>
                <wp:extent cx="581025" cy="4286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49DDE22A" w14:textId="77777777" w:rsidR="005B7D8C" w:rsidRPr="00DC36D5" w:rsidRDefault="005B7D8C" w:rsidP="005B7D8C">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F476B" id="Rectangle 26" o:spid="_x0000_s1046" style="position:absolute;margin-left:373.3pt;margin-top:.45pt;width:45.75pt;height:3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" fillcolor="#9bbb59" strokecolor="#71893f" strokeweight="2pt">
                <v:textbox>
                  <w:txbxContent>
                    <w:p w14:paraId="49DDE22A" w14:textId="77777777" w:rsidR="005B7D8C" w:rsidRPr="00DC36D5" w:rsidRDefault="005B7D8C" w:rsidP="005B7D8C">
                      <w:pPr>
                        <w:jc w:val="center"/>
                        <w:rPr>
                          <w:sz w:val="32"/>
                          <w:szCs w:val="32"/>
                        </w:rPr>
                      </w:pPr>
                      <w:r>
                        <w:rPr>
                          <w:sz w:val="32"/>
                          <w:szCs w:val="32"/>
                        </w:rPr>
                        <w:t>5</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8448" behindDoc="0" locked="0" layoutInCell="1" allowOverlap="1" wp14:anchorId="64401422" wp14:editId="09514D7F">
                <wp:simplePos x="0" y="0"/>
                <wp:positionH relativeFrom="column">
                  <wp:posOffset>3926442</wp:posOffset>
                </wp:positionH>
                <wp:positionV relativeFrom="paragraph">
                  <wp:posOffset>6985</wp:posOffset>
                </wp:positionV>
                <wp:extent cx="581025" cy="4286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35F52F5C" w14:textId="77777777" w:rsidR="005B7D8C" w:rsidRPr="00DC36D5" w:rsidRDefault="005B7D8C" w:rsidP="005B7D8C">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01422" id="Rectangle 25" o:spid="_x0000_s1047" style="position:absolute;margin-left:309.15pt;margin-top:.55pt;width:45.75pt;height:3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" fillcolor="#9bbb59" strokecolor="#71893f" strokeweight="2pt">
                <v:textbox>
                  <w:txbxContent>
                    <w:p w14:paraId="35F52F5C" w14:textId="77777777" w:rsidR="005B7D8C" w:rsidRPr="00DC36D5" w:rsidRDefault="005B7D8C" w:rsidP="005B7D8C">
                      <w:pPr>
                        <w:jc w:val="center"/>
                        <w:rPr>
                          <w:sz w:val="32"/>
                          <w:szCs w:val="32"/>
                        </w:rPr>
                      </w:pPr>
                      <w:r>
                        <w:rPr>
                          <w:sz w:val="32"/>
                          <w:szCs w:val="32"/>
                        </w:rPr>
                        <w:t>4</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72064" behindDoc="0" locked="0" layoutInCell="1" allowOverlap="1" wp14:anchorId="0F16BF41" wp14:editId="76B3EA57">
                <wp:simplePos x="0" y="0"/>
                <wp:positionH relativeFrom="column">
                  <wp:posOffset>1346579</wp:posOffset>
                </wp:positionH>
                <wp:positionV relativeFrom="paragraph">
                  <wp:posOffset>6350</wp:posOffset>
                </wp:positionV>
                <wp:extent cx="581025" cy="4286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5659A5FB" w14:textId="77777777" w:rsidR="005B7D8C" w:rsidRPr="00DC36D5" w:rsidRDefault="005B7D8C" w:rsidP="005B7D8C">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BF41" id="Rectangle 27" o:spid="_x0000_s1048" style="position:absolute;margin-left:106.05pt;margin-top:.5pt;width:45.7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" fillcolor="#9bbb59" strokecolor="#71893f" strokeweight="2pt">
                <v:textbox>
                  <w:txbxContent>
                    <w:p w14:paraId="5659A5FB" w14:textId="77777777" w:rsidR="005B7D8C" w:rsidRPr="00DC36D5" w:rsidRDefault="005B7D8C" w:rsidP="005B7D8C">
                      <w:pPr>
                        <w:jc w:val="center"/>
                        <w:rPr>
                          <w:sz w:val="32"/>
                          <w:szCs w:val="32"/>
                        </w:rPr>
                      </w:pPr>
                      <w:r>
                        <w:rPr>
                          <w:sz w:val="32"/>
                          <w:szCs w:val="32"/>
                        </w:rPr>
                        <w:t>1</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6400" behindDoc="0" locked="0" layoutInCell="1" allowOverlap="1" wp14:anchorId="6F32019D" wp14:editId="6C74E788">
                <wp:simplePos x="0" y="0"/>
                <wp:positionH relativeFrom="column">
                  <wp:posOffset>2188759</wp:posOffset>
                </wp:positionH>
                <wp:positionV relativeFrom="paragraph">
                  <wp:posOffset>4445</wp:posOffset>
                </wp:positionV>
                <wp:extent cx="581025" cy="4286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13319DF9" w14:textId="77777777" w:rsidR="005B7D8C" w:rsidRPr="00DC36D5" w:rsidRDefault="005B7D8C" w:rsidP="005B7D8C">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019D" id="Rectangle 28" o:spid="_x0000_s1049" style="position:absolute;margin-left:172.35pt;margin-top:.35pt;width:45.75pt;height:3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" fillcolor="#9bbb59" strokecolor="#71893f" strokeweight="2pt">
                <v:textbox>
                  <w:txbxContent>
                    <w:p w14:paraId="13319DF9" w14:textId="77777777" w:rsidR="005B7D8C" w:rsidRPr="00DC36D5" w:rsidRDefault="005B7D8C" w:rsidP="005B7D8C">
                      <w:pPr>
                        <w:jc w:val="center"/>
                        <w:rPr>
                          <w:sz w:val="32"/>
                          <w:szCs w:val="32"/>
                        </w:rPr>
                      </w:pPr>
                      <w:r>
                        <w:rPr>
                          <w:sz w:val="32"/>
                          <w:szCs w:val="32"/>
                        </w:rPr>
                        <w:t>2</w:t>
                      </w:r>
                    </w:p>
                  </w:txbxContent>
                </v:textbox>
              </v:rect>
            </w:pict>
          </mc:Fallback>
        </mc:AlternateContent>
      </w:r>
    </w:p>
    <w:p w14:paraId="203DCE85" w14:textId="77777777" w:rsidR="005B7D8C" w:rsidRPr="0056522E" w:rsidRDefault="005B7D8C" w:rsidP="005B7D8C">
      <w:pPr>
        <w:tabs>
          <w:tab w:val="left" w:pos="2933"/>
          <w:tab w:val="center" w:pos="4873"/>
        </w:tabs>
        <w:ind w:firstLine="720"/>
        <w:rPr>
          <w:rFonts w:ascii="Arial Narrow" w:hAnsi="Arial Narrow" w:cs="Arial"/>
          <w:sz w:val="24"/>
          <w:szCs w:val="24"/>
        </w:rPr>
      </w:pPr>
      <w:r w:rsidRPr="0056522E">
        <w:rPr>
          <w:rFonts w:ascii="Arial Narrow" w:hAnsi="Arial Narrow" w:cs="Arial"/>
          <w:sz w:val="24"/>
          <w:szCs w:val="24"/>
        </w:rPr>
        <w:tab/>
      </w:r>
      <w:r w:rsidRPr="0056522E">
        <w:rPr>
          <w:rFonts w:ascii="Arial Narrow" w:hAnsi="Arial Narrow" w:cs="Arial"/>
          <w:sz w:val="24"/>
          <w:szCs w:val="24"/>
        </w:rPr>
        <w:tab/>
      </w:r>
    </w:p>
    <w:p w14:paraId="7E2874B7" w14:textId="77777777" w:rsidR="005B7D8C" w:rsidRPr="000F27A2" w:rsidRDefault="005B7D8C" w:rsidP="005B7D8C">
      <w:pPr>
        <w:tabs>
          <w:tab w:val="left" w:pos="2397"/>
        </w:tabs>
        <w:jc w:val="center"/>
        <w:rPr>
          <w:rFonts w:ascii="Lemon Sans SemiLight" w:hAnsi="Lemon Sans SemiLight" w:cs="Arial"/>
          <w:sz w:val="24"/>
          <w:szCs w:val="24"/>
        </w:rPr>
      </w:pPr>
      <w:r w:rsidRPr="000F27A2">
        <w:rPr>
          <w:rFonts w:ascii="Lemon Sans SemiLight" w:hAnsi="Lemon Sans SemiLight" w:cs="Arial"/>
          <w:sz w:val="24"/>
          <w:szCs w:val="24"/>
        </w:rPr>
        <w:t xml:space="preserve">When </w:t>
      </w:r>
      <w:r w:rsidRPr="000F27A2">
        <w:rPr>
          <w:rFonts w:ascii="Lemon Sans SemiLight" w:hAnsi="Lemon Sans SemiLight" w:cs="Arial"/>
          <w:b/>
          <w:sz w:val="24"/>
          <w:szCs w:val="24"/>
        </w:rPr>
        <w:t>5 GREEN tokens</w:t>
      </w:r>
      <w:r w:rsidRPr="000F27A2">
        <w:rPr>
          <w:rFonts w:ascii="Lemon Sans SemiLight" w:hAnsi="Lemon Sans SemiLight" w:cs="Arial"/>
          <w:sz w:val="24"/>
          <w:szCs w:val="24"/>
        </w:rPr>
        <w:t xml:space="preserve"> have been achieved they are placed in the class pencil case, then they come to the office for an entry in the “Green Token Tree” daily prize draw and are exchanged for</w:t>
      </w:r>
    </w:p>
    <w:p w14:paraId="71129DB8" w14:textId="77777777" w:rsidR="005B7D8C" w:rsidRPr="0056522E" w:rsidRDefault="005B7D8C" w:rsidP="005B7D8C">
      <w:pPr>
        <w:tabs>
          <w:tab w:val="left" w:pos="2397"/>
        </w:tabs>
        <w:jc w:val="center"/>
        <w:rPr>
          <w:rFonts w:ascii="Arial Narrow" w:hAnsi="Arial Narrow" w:cs="Arial"/>
          <w:sz w:val="24"/>
          <w:szCs w:val="24"/>
        </w:rPr>
      </w:pPr>
      <w:r>
        <w:rPr>
          <w:noProof/>
        </w:rPr>
        <w:drawing>
          <wp:anchor distT="0" distB="0" distL="114300" distR="114300" simplePos="0" relativeHeight="251700736" behindDoc="1" locked="0" layoutInCell="1" allowOverlap="1" wp14:anchorId="5BE34437" wp14:editId="38BCDCE7">
            <wp:simplePos x="0" y="0"/>
            <wp:positionH relativeFrom="margin">
              <wp:posOffset>3064510</wp:posOffset>
            </wp:positionH>
            <wp:positionV relativeFrom="paragraph">
              <wp:posOffset>188595</wp:posOffset>
            </wp:positionV>
            <wp:extent cx="492760" cy="666750"/>
            <wp:effectExtent l="0" t="0" r="2540" b="0"/>
            <wp:wrapTight wrapText="bothSides">
              <wp:wrapPolygon edited="0">
                <wp:start x="0" y="0"/>
                <wp:lineTo x="0" y="20983"/>
                <wp:lineTo x="20876" y="20983"/>
                <wp:lineTo x="2087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2760" cy="666750"/>
                    </a:xfrm>
                    <a:prstGeom prst="rect">
                      <a:avLst/>
                    </a:prstGeom>
                  </pic:spPr>
                </pic:pic>
              </a:graphicData>
            </a:graphic>
            <wp14:sizeRelH relativeFrom="margin">
              <wp14:pctWidth>0</wp14:pctWidth>
            </wp14:sizeRelH>
            <wp14:sizeRelV relativeFrom="margin">
              <wp14:pctHeight>0</wp14:pctHeight>
            </wp14:sizeRelV>
          </wp:anchor>
        </w:drawing>
      </w:r>
      <w:r w:rsidRPr="0056522E">
        <w:rPr>
          <w:rFonts w:ascii="Arial Narrow" w:hAnsi="Arial Narrow" w:cs="Arial"/>
          <w:b/>
          <w:sz w:val="24"/>
          <w:szCs w:val="24"/>
        </w:rPr>
        <w:t xml:space="preserve">1 </w:t>
      </w:r>
      <w:r>
        <w:rPr>
          <w:rFonts w:ascii="Arial Narrow" w:hAnsi="Arial Narrow" w:cs="Arial"/>
          <w:b/>
          <w:sz w:val="24"/>
          <w:szCs w:val="24"/>
        </w:rPr>
        <w:t>PURPLE</w:t>
      </w:r>
      <w:r w:rsidRPr="0056522E">
        <w:rPr>
          <w:rFonts w:ascii="Arial Narrow" w:hAnsi="Arial Narrow" w:cs="Arial"/>
          <w:b/>
          <w:sz w:val="24"/>
          <w:szCs w:val="24"/>
        </w:rPr>
        <w:t xml:space="preserve"> token</w:t>
      </w:r>
    </w:p>
    <w:p w14:paraId="723984D1" w14:textId="77777777" w:rsidR="005B7D8C" w:rsidRPr="0056522E" w:rsidRDefault="005B7D8C" w:rsidP="005B7D8C">
      <w:pPr>
        <w:tabs>
          <w:tab w:val="left" w:pos="2397"/>
        </w:tabs>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73088" behindDoc="0" locked="0" layoutInCell="1" allowOverlap="1" wp14:anchorId="40736B7A" wp14:editId="26EEEDD4">
                <wp:simplePos x="0" y="0"/>
                <wp:positionH relativeFrom="column">
                  <wp:posOffset>1624084</wp:posOffset>
                </wp:positionH>
                <wp:positionV relativeFrom="paragraph">
                  <wp:posOffset>315653</wp:posOffset>
                </wp:positionV>
                <wp:extent cx="1446662" cy="327650"/>
                <wp:effectExtent l="38100" t="0" r="20320" b="92075"/>
                <wp:wrapNone/>
                <wp:docPr id="16" name="Straight Arrow Connector 16"/>
                <wp:cNvGraphicFramePr/>
                <a:graphic xmlns:a="http://schemas.openxmlformats.org/drawingml/2006/main">
                  <a:graphicData uri="http://schemas.microsoft.com/office/word/2010/wordprocessingShape">
                    <wps:wsp>
                      <wps:cNvCnPr/>
                      <wps:spPr>
                        <a:xfrm flipH="1">
                          <a:off x="0" y="0"/>
                          <a:ext cx="1446662" cy="32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FB16BC" id="Straight Arrow Connector 16" o:spid="_x0000_s1026" type="#_x0000_t32" style="position:absolute;margin-left:127.9pt;margin-top:24.85pt;width:113.9pt;height:25.8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71040" behindDoc="0" locked="0" layoutInCell="1" allowOverlap="1" wp14:anchorId="3726B4EF" wp14:editId="62F80346">
                <wp:simplePos x="0" y="0"/>
                <wp:positionH relativeFrom="column">
                  <wp:posOffset>3575713</wp:posOffset>
                </wp:positionH>
                <wp:positionV relativeFrom="paragraph">
                  <wp:posOffset>295180</wp:posOffset>
                </wp:positionV>
                <wp:extent cx="1289486" cy="333840"/>
                <wp:effectExtent l="0" t="0" r="44450" b="85725"/>
                <wp:wrapNone/>
                <wp:docPr id="29" name="Straight Arrow Connector 29"/>
                <wp:cNvGraphicFramePr/>
                <a:graphic xmlns:a="http://schemas.openxmlformats.org/drawingml/2006/main">
                  <a:graphicData uri="http://schemas.microsoft.com/office/word/2010/wordprocessingShape">
                    <wps:wsp>
                      <wps:cNvCnPr/>
                      <wps:spPr>
                        <a:xfrm>
                          <a:off x="0" y="0"/>
                          <a:ext cx="1289486" cy="33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19434" id="Straight Arrow Connector 29" o:spid="_x0000_s1026" type="#_x0000_t32" style="position:absolute;margin-left:281.55pt;margin-top:23.25pt;width:101.55pt;height:2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" strokecolor="black [3040]">
                <v:stroke endarrow="open"/>
              </v:shape>
            </w:pict>
          </mc:Fallback>
        </mc:AlternateContent>
      </w:r>
      <w:r w:rsidRPr="0056522E">
        <w:rPr>
          <w:rFonts w:ascii="Arial Narrow" w:hAnsi="Arial Narrow" w:cs="Arial"/>
          <w:noProof/>
          <w:sz w:val="24"/>
          <w:szCs w:val="24"/>
          <w:lang w:eastAsia="en-AU"/>
        </w:rPr>
        <w:t xml:space="preserve"> </w:t>
      </w:r>
    </w:p>
    <w:p w14:paraId="23A93233" w14:textId="77777777" w:rsidR="005B7D8C" w:rsidRPr="0056522E" w:rsidRDefault="005B7D8C" w:rsidP="005B7D8C">
      <w:pPr>
        <w:tabs>
          <w:tab w:val="left" w:pos="3491"/>
          <w:tab w:val="left" w:pos="4018"/>
          <w:tab w:val="left" w:pos="5398"/>
        </w:tabs>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74112" behindDoc="0" locked="0" layoutInCell="1" allowOverlap="1" wp14:anchorId="5FA27516" wp14:editId="7672B2F7">
                <wp:simplePos x="0" y="0"/>
                <wp:positionH relativeFrom="column">
                  <wp:posOffset>2613545</wp:posOffset>
                </wp:positionH>
                <wp:positionV relativeFrom="paragraph">
                  <wp:posOffset>110188</wp:posOffset>
                </wp:positionV>
                <wp:extent cx="443553" cy="213350"/>
                <wp:effectExtent l="38100" t="0" r="13970" b="73025"/>
                <wp:wrapNone/>
                <wp:docPr id="30" name="Straight Arrow Connector 30"/>
                <wp:cNvGraphicFramePr/>
                <a:graphic xmlns:a="http://schemas.openxmlformats.org/drawingml/2006/main">
                  <a:graphicData uri="http://schemas.microsoft.com/office/word/2010/wordprocessingShape">
                    <wps:wsp>
                      <wps:cNvCnPr/>
                      <wps:spPr>
                        <a:xfrm flipH="1">
                          <a:off x="0" y="0"/>
                          <a:ext cx="443553" cy="21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9F7100" id="Straight Arrow Connector 30" o:spid="_x0000_s1026" type="#_x0000_t32" style="position:absolute;margin-left:205.8pt;margin-top:8.7pt;width:34.95pt;height:16.8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76160" behindDoc="0" locked="0" layoutInCell="1" allowOverlap="1" wp14:anchorId="2948B61A" wp14:editId="657ECD66">
                <wp:simplePos x="0" y="0"/>
                <wp:positionH relativeFrom="column">
                  <wp:posOffset>3596186</wp:posOffset>
                </wp:positionH>
                <wp:positionV relativeFrom="paragraph">
                  <wp:posOffset>69243</wp:posOffset>
                </wp:positionV>
                <wp:extent cx="565918" cy="245584"/>
                <wp:effectExtent l="0" t="0" r="62865" b="78740"/>
                <wp:wrapNone/>
                <wp:docPr id="31" name="Straight Arrow Connector 31"/>
                <wp:cNvGraphicFramePr/>
                <a:graphic xmlns:a="http://schemas.openxmlformats.org/drawingml/2006/main">
                  <a:graphicData uri="http://schemas.microsoft.com/office/word/2010/wordprocessingShape">
                    <wps:wsp>
                      <wps:cNvCnPr/>
                      <wps:spPr>
                        <a:xfrm>
                          <a:off x="0" y="0"/>
                          <a:ext cx="565918" cy="24558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4941F6" id="Straight Arrow Connector 31" o:spid="_x0000_s1026" type="#_x0000_t32" style="position:absolute;margin-left:283.15pt;margin-top:5.45pt;width:44.55pt;height:1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93568" behindDoc="0" locked="0" layoutInCell="1" allowOverlap="1" wp14:anchorId="4C9AA69C" wp14:editId="63F67F5E">
                <wp:simplePos x="0" y="0"/>
                <wp:positionH relativeFrom="column">
                  <wp:posOffset>4715160</wp:posOffset>
                </wp:positionH>
                <wp:positionV relativeFrom="paragraph">
                  <wp:posOffset>328058</wp:posOffset>
                </wp:positionV>
                <wp:extent cx="571500" cy="4286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3DC508D8" w14:textId="77777777" w:rsidR="005B7D8C" w:rsidRPr="00DC36D5" w:rsidRDefault="005B7D8C" w:rsidP="005B7D8C">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A69C" id="Rectangle 34" o:spid="_x0000_s1050" style="position:absolute;margin-left:371.25pt;margin-top:25.85pt;width:45pt;height:3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" fillcolor="#b2a1c7 [1943]" strokecolor="windowText" strokeweight="2pt">
                <v:textbox>
                  <w:txbxContent>
                    <w:p w14:paraId="3DC508D8" w14:textId="77777777" w:rsidR="005B7D8C" w:rsidRPr="00DC36D5" w:rsidRDefault="005B7D8C" w:rsidP="005B7D8C">
                      <w:pPr>
                        <w:jc w:val="center"/>
                        <w:rPr>
                          <w:sz w:val="32"/>
                          <w:szCs w:val="32"/>
                        </w:rPr>
                      </w:pPr>
                      <w:r>
                        <w:rPr>
                          <w:sz w:val="32"/>
                          <w:szCs w:val="32"/>
                        </w:rPr>
                        <w:t>5</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75136" behindDoc="0" locked="0" layoutInCell="1" allowOverlap="1" wp14:anchorId="02812B0B" wp14:editId="305CFC12">
                <wp:simplePos x="0" y="0"/>
                <wp:positionH relativeFrom="margin">
                  <wp:align>center</wp:align>
                </wp:positionH>
                <wp:positionV relativeFrom="paragraph">
                  <wp:posOffset>198755</wp:posOffset>
                </wp:positionV>
                <wp:extent cx="4445" cy="219710"/>
                <wp:effectExtent l="76200" t="0" r="71755" b="66040"/>
                <wp:wrapNone/>
                <wp:docPr id="32" name="Straight Arrow Connector 32"/>
                <wp:cNvGraphicFramePr/>
                <a:graphic xmlns:a="http://schemas.openxmlformats.org/drawingml/2006/main">
                  <a:graphicData uri="http://schemas.microsoft.com/office/word/2010/wordprocessingShape">
                    <wps:wsp>
                      <wps:cNvCnPr/>
                      <wps:spPr>
                        <a:xfrm>
                          <a:off x="0" y="0"/>
                          <a:ext cx="4445" cy="219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1E91A63" id="Straight Arrow Connector 32" o:spid="_x0000_s1026" type="#_x0000_t32" style="position:absolute;margin-left:0;margin-top:15.65pt;width:.35pt;height:17.3pt;z-index:251675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">
                <v:stroke endarrow="open"/>
                <w10:wrap anchorx="margin"/>
              </v:shape>
            </w:pict>
          </mc:Fallback>
        </mc:AlternateContent>
      </w:r>
      <w:r w:rsidRPr="0056522E">
        <w:rPr>
          <w:rFonts w:ascii="Arial Narrow" w:hAnsi="Arial Narrow" w:cs="Arial"/>
          <w:sz w:val="24"/>
          <w:szCs w:val="24"/>
        </w:rPr>
        <w:tab/>
      </w:r>
      <w:r w:rsidRPr="0056522E">
        <w:rPr>
          <w:rFonts w:ascii="Arial Narrow" w:hAnsi="Arial Narrow" w:cs="Arial"/>
          <w:sz w:val="24"/>
          <w:szCs w:val="24"/>
        </w:rPr>
        <w:tab/>
      </w:r>
      <w:r w:rsidRPr="0056522E">
        <w:rPr>
          <w:rFonts w:ascii="Arial Narrow" w:hAnsi="Arial Narrow" w:cs="Arial"/>
          <w:sz w:val="24"/>
          <w:szCs w:val="24"/>
        </w:rPr>
        <w:tab/>
      </w:r>
    </w:p>
    <w:p w14:paraId="2CF79423" w14:textId="77777777" w:rsidR="005B7D8C" w:rsidRPr="0056522E" w:rsidRDefault="005B7D8C" w:rsidP="005B7D8C">
      <w:pPr>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91520" behindDoc="0" locked="0" layoutInCell="1" allowOverlap="1" wp14:anchorId="7A3F056C" wp14:editId="5EBFEAA2">
                <wp:simplePos x="0" y="0"/>
                <wp:positionH relativeFrom="margin">
                  <wp:posOffset>3054511</wp:posOffset>
                </wp:positionH>
                <wp:positionV relativeFrom="paragraph">
                  <wp:posOffset>15240</wp:posOffset>
                </wp:positionV>
                <wp:extent cx="571500" cy="4286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1D0FE3CA" w14:textId="77777777" w:rsidR="005B7D8C" w:rsidRPr="00DC36D5" w:rsidRDefault="005B7D8C" w:rsidP="005B7D8C">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056C" id="Rectangle 33" o:spid="_x0000_s1051" style="position:absolute;left:0;text-align:left;margin-left:240.5pt;margin-top:1.2pt;width:45pt;height:33.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" fillcolor="#b2a1c7 [1943]" strokecolor="windowText" strokeweight="2pt">
                <v:textbox>
                  <w:txbxContent>
                    <w:p w14:paraId="1D0FE3CA" w14:textId="77777777" w:rsidR="005B7D8C" w:rsidRPr="00DC36D5" w:rsidRDefault="005B7D8C" w:rsidP="005B7D8C">
                      <w:pPr>
                        <w:jc w:val="center"/>
                        <w:rPr>
                          <w:sz w:val="32"/>
                          <w:szCs w:val="32"/>
                        </w:rPr>
                      </w:pPr>
                      <w:r>
                        <w:rPr>
                          <w:sz w:val="32"/>
                          <w:szCs w:val="32"/>
                        </w:rPr>
                        <w:t>3</w:t>
                      </w:r>
                    </w:p>
                  </w:txbxContent>
                </v:textbox>
                <w10:wrap anchorx="margin"/>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92544" behindDoc="0" locked="0" layoutInCell="1" allowOverlap="1" wp14:anchorId="03991FFF" wp14:editId="246D36A1">
                <wp:simplePos x="0" y="0"/>
                <wp:positionH relativeFrom="column">
                  <wp:posOffset>3913922</wp:posOffset>
                </wp:positionH>
                <wp:positionV relativeFrom="paragraph">
                  <wp:posOffset>12870</wp:posOffset>
                </wp:positionV>
                <wp:extent cx="571500" cy="4286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480B2A28" w14:textId="77777777" w:rsidR="005B7D8C" w:rsidRPr="00DC36D5" w:rsidRDefault="005B7D8C" w:rsidP="005B7D8C">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1FFF" id="Rectangle 35" o:spid="_x0000_s1052" style="position:absolute;left:0;text-align:left;margin-left:308.2pt;margin-top:1pt;width:45pt;height:3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" fillcolor="#b2a1c7 [1943]" strokecolor="windowText" strokeweight="2pt">
                <v:textbox>
                  <w:txbxContent>
                    <w:p w14:paraId="480B2A28" w14:textId="77777777" w:rsidR="005B7D8C" w:rsidRPr="00DC36D5" w:rsidRDefault="005B7D8C" w:rsidP="005B7D8C">
                      <w:pPr>
                        <w:jc w:val="center"/>
                        <w:rPr>
                          <w:sz w:val="32"/>
                          <w:szCs w:val="32"/>
                        </w:rPr>
                      </w:pPr>
                      <w:r>
                        <w:rPr>
                          <w:sz w:val="32"/>
                          <w:szCs w:val="32"/>
                        </w:rPr>
                        <w:t>4</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78208" behindDoc="0" locked="0" layoutInCell="1" allowOverlap="1" wp14:anchorId="0CD592C9" wp14:editId="786CE9C1">
                <wp:simplePos x="0" y="0"/>
                <wp:positionH relativeFrom="column">
                  <wp:posOffset>1285875</wp:posOffset>
                </wp:positionH>
                <wp:positionV relativeFrom="paragraph">
                  <wp:posOffset>27305</wp:posOffset>
                </wp:positionV>
                <wp:extent cx="571500" cy="4286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625379F9" w14:textId="77777777" w:rsidR="005B7D8C" w:rsidRPr="00DC36D5" w:rsidRDefault="005B7D8C" w:rsidP="005B7D8C">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592C9" id="Rectangle 37" o:spid="_x0000_s1053" style="position:absolute;left:0;text-align:left;margin-left:101.25pt;margin-top:2.15pt;width:4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" fillcolor="#b2a1c7 [1943]" strokecolor="windowText" strokeweight="2pt">
                <v:textbox>
                  <w:txbxContent>
                    <w:p w14:paraId="625379F9" w14:textId="77777777" w:rsidR="005B7D8C" w:rsidRPr="00DC36D5" w:rsidRDefault="005B7D8C" w:rsidP="005B7D8C">
                      <w:pPr>
                        <w:jc w:val="center"/>
                        <w:rPr>
                          <w:sz w:val="32"/>
                          <w:szCs w:val="32"/>
                        </w:rPr>
                      </w:pPr>
                      <w:r>
                        <w:rPr>
                          <w:sz w:val="32"/>
                          <w:szCs w:val="32"/>
                        </w:rPr>
                        <w:t>1</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90496" behindDoc="0" locked="0" layoutInCell="1" allowOverlap="1" wp14:anchorId="05508EEC" wp14:editId="7E87A64F">
                <wp:simplePos x="0" y="0"/>
                <wp:positionH relativeFrom="column">
                  <wp:posOffset>2126615</wp:posOffset>
                </wp:positionH>
                <wp:positionV relativeFrom="paragraph">
                  <wp:posOffset>22860</wp:posOffset>
                </wp:positionV>
                <wp:extent cx="571500" cy="4286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0E3AC0EF" w14:textId="77777777" w:rsidR="005B7D8C" w:rsidRPr="00DC36D5" w:rsidRDefault="005B7D8C" w:rsidP="005B7D8C">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8EEC" id="Rectangle 38" o:spid="_x0000_s1054" style="position:absolute;left:0;text-align:left;margin-left:167.45pt;margin-top:1.8pt;width:45pt;height:3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" fillcolor="#b2a1c7 [1943]" strokecolor="windowText" strokeweight="2pt">
                <v:textbox>
                  <w:txbxContent>
                    <w:p w14:paraId="0E3AC0EF" w14:textId="77777777" w:rsidR="005B7D8C" w:rsidRPr="00DC36D5" w:rsidRDefault="005B7D8C" w:rsidP="005B7D8C">
                      <w:pPr>
                        <w:jc w:val="center"/>
                        <w:rPr>
                          <w:sz w:val="32"/>
                          <w:szCs w:val="32"/>
                        </w:rPr>
                      </w:pPr>
                      <w:r>
                        <w:rPr>
                          <w:sz w:val="32"/>
                          <w:szCs w:val="32"/>
                        </w:rPr>
                        <w:t>2</w:t>
                      </w:r>
                    </w:p>
                  </w:txbxContent>
                </v:textbox>
              </v:rect>
            </w:pict>
          </mc:Fallback>
        </mc:AlternateContent>
      </w:r>
    </w:p>
    <w:p w14:paraId="30FAD2BD" w14:textId="77777777" w:rsidR="005B7D8C" w:rsidRPr="0056522E" w:rsidRDefault="005B7D8C" w:rsidP="005B7D8C">
      <w:pPr>
        <w:tabs>
          <w:tab w:val="left" w:pos="1184"/>
        </w:tabs>
        <w:rPr>
          <w:rFonts w:ascii="Arial Narrow" w:hAnsi="Arial Narrow" w:cs="Arial"/>
          <w:sz w:val="24"/>
          <w:szCs w:val="24"/>
        </w:rPr>
      </w:pPr>
      <w:r w:rsidRPr="0056522E">
        <w:rPr>
          <w:rFonts w:ascii="Arial Narrow" w:hAnsi="Arial Narrow" w:cs="Arial"/>
          <w:sz w:val="24"/>
          <w:szCs w:val="24"/>
        </w:rPr>
        <w:tab/>
      </w:r>
    </w:p>
    <w:p w14:paraId="21737634" w14:textId="77777777" w:rsidR="005B7D8C" w:rsidRPr="000F27A2" w:rsidRDefault="005B7D8C" w:rsidP="005B7D8C">
      <w:pPr>
        <w:tabs>
          <w:tab w:val="left" w:pos="1907"/>
        </w:tabs>
        <w:jc w:val="center"/>
        <w:rPr>
          <w:rFonts w:ascii="Lemon Sans SemiLight" w:hAnsi="Lemon Sans SemiLight" w:cs="Arial"/>
          <w:sz w:val="24"/>
          <w:szCs w:val="24"/>
        </w:rPr>
      </w:pPr>
      <w:r w:rsidRPr="000F27A2">
        <w:rPr>
          <w:rFonts w:ascii="Lemon Sans SemiLight" w:hAnsi="Lemon Sans SemiLight" w:cs="Arial"/>
          <w:sz w:val="24"/>
          <w:szCs w:val="24"/>
        </w:rPr>
        <w:t xml:space="preserve">When </w:t>
      </w:r>
      <w:r w:rsidRPr="000F27A2">
        <w:rPr>
          <w:rFonts w:ascii="Lemon Sans SemiLight" w:hAnsi="Lemon Sans SemiLight" w:cs="Arial"/>
          <w:b/>
          <w:sz w:val="24"/>
          <w:szCs w:val="24"/>
        </w:rPr>
        <w:t>5 PURPLE tokens</w:t>
      </w:r>
      <w:r w:rsidRPr="000F27A2">
        <w:rPr>
          <w:rFonts w:ascii="Lemon Sans SemiLight" w:hAnsi="Lemon Sans SemiLight" w:cs="Arial"/>
          <w:sz w:val="24"/>
          <w:szCs w:val="24"/>
        </w:rPr>
        <w:t xml:space="preserve"> have been achieved, they are placed in the class pencil case and taken to the office for processing. Plus all students receive a </w:t>
      </w:r>
    </w:p>
    <w:p w14:paraId="658A5EB0" w14:textId="77777777" w:rsidR="005B7D8C" w:rsidRPr="000F27A2" w:rsidRDefault="005B7D8C" w:rsidP="005B7D8C">
      <w:pPr>
        <w:tabs>
          <w:tab w:val="left" w:pos="1907"/>
        </w:tabs>
        <w:jc w:val="center"/>
        <w:rPr>
          <w:rFonts w:ascii="Lemon Sans SemiLight" w:hAnsi="Lemon Sans SemiLight" w:cs="Arial"/>
          <w:sz w:val="24"/>
          <w:szCs w:val="24"/>
        </w:rPr>
      </w:pPr>
      <w:r w:rsidRPr="000F27A2">
        <w:rPr>
          <w:rFonts w:ascii="Lemon Sans SemiLight" w:hAnsi="Lemon Sans SemiLight" w:cs="Arial"/>
          <w:noProof/>
          <w:sz w:val="24"/>
          <w:szCs w:val="24"/>
          <w:lang w:eastAsia="en-AU"/>
        </w:rPr>
        <mc:AlternateContent>
          <mc:Choice Requires="wps">
            <w:drawing>
              <wp:anchor distT="0" distB="0" distL="114300" distR="114300" simplePos="0" relativeHeight="251679232" behindDoc="0" locked="0" layoutInCell="1" allowOverlap="1" wp14:anchorId="350415D8" wp14:editId="78C6BDBB">
                <wp:simplePos x="0" y="0"/>
                <wp:positionH relativeFrom="column">
                  <wp:posOffset>2750185</wp:posOffset>
                </wp:positionH>
                <wp:positionV relativeFrom="paragraph">
                  <wp:posOffset>338455</wp:posOffset>
                </wp:positionV>
                <wp:extent cx="1435100" cy="650875"/>
                <wp:effectExtent l="0" t="0" r="12700" b="15875"/>
                <wp:wrapNone/>
                <wp:docPr id="40" name="Rectangle 40"/>
                <wp:cNvGraphicFramePr/>
                <a:graphic xmlns:a="http://schemas.openxmlformats.org/drawingml/2006/main">
                  <a:graphicData uri="http://schemas.microsoft.com/office/word/2010/wordprocessingShape">
                    <wps:wsp>
                      <wps:cNvSpPr/>
                      <wps:spPr>
                        <a:xfrm>
                          <a:off x="0" y="0"/>
                          <a:ext cx="1435100" cy="650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24EDE" w14:textId="77777777" w:rsidR="005B7D8C" w:rsidRDefault="005B7D8C" w:rsidP="005B7D8C">
                            <w:pPr>
                              <w:jc w:val="center"/>
                            </w:pPr>
                            <w:r>
                              <w:rPr>
                                <w:noProof/>
                                <w:lang w:eastAsia="en-AU"/>
                              </w:rPr>
                              <w:drawing>
                                <wp:inline distT="0" distB="0" distL="0" distR="0" wp14:anchorId="41F39A65" wp14:editId="3976F8A5">
                                  <wp:extent cx="1188649" cy="512256"/>
                                  <wp:effectExtent l="0" t="0" r="0" b="2540"/>
                                  <wp:docPr id="63" name="Picture 63" descr="\\E5676S01sv001.green.schools.internal\fsE5676S01-StaffFolders$\E2017521\Downloads\tryath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676S01sv001.green.schools.internal\fsE5676S01-StaffFolders$\E2017521\Downloads\tryathl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4077" cy="518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415D8" id="Rectangle 40" o:spid="_x0000_s1055" style="position:absolute;left:0;text-align:left;margin-left:216.55pt;margin-top:26.65pt;width:113pt;height:5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" fillcolor="white [3212]" strokecolor="black [3213]" strokeweight="2pt">
                <v:textbox>
                  <w:txbxContent>
                    <w:p w14:paraId="7B424EDE" w14:textId="77777777" w:rsidR="005B7D8C" w:rsidRDefault="005B7D8C" w:rsidP="005B7D8C">
                      <w:pPr>
                        <w:jc w:val="center"/>
                      </w:pPr>
                      <w:r>
                        <w:rPr>
                          <w:noProof/>
                          <w:lang w:eastAsia="en-AU"/>
                        </w:rPr>
                        <w:drawing>
                          <wp:inline distT="0" distB="0" distL="0" distR="0" wp14:anchorId="41F39A65" wp14:editId="3976F8A5">
                            <wp:extent cx="1188649" cy="512256"/>
                            <wp:effectExtent l="0" t="0" r="0" b="2540"/>
                            <wp:docPr id="63" name="Picture 63" descr="\\E5676S01sv001.green.schools.internal\fsE5676S01-StaffFolders$\E2017521\Downloads\tryath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676S01sv001.green.schools.internal\fsE5676S01-StaffFolders$\E2017521\Downloads\tryathl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4077" cy="518905"/>
                                    </a:xfrm>
                                    <a:prstGeom prst="rect">
                                      <a:avLst/>
                                    </a:prstGeom>
                                    <a:noFill/>
                                    <a:ln>
                                      <a:noFill/>
                                    </a:ln>
                                  </pic:spPr>
                                </pic:pic>
                              </a:graphicData>
                            </a:graphic>
                          </wp:inline>
                        </w:drawing>
                      </w:r>
                    </w:p>
                  </w:txbxContent>
                </v:textbox>
              </v:rect>
            </w:pict>
          </mc:Fallback>
        </mc:AlternateContent>
      </w:r>
      <w:r w:rsidRPr="000F27A2">
        <w:rPr>
          <w:rFonts w:ascii="Lemon Sans SemiLight" w:hAnsi="Lemon Sans SemiLight" w:cs="Arial"/>
          <w:b/>
          <w:sz w:val="24"/>
          <w:szCs w:val="24"/>
        </w:rPr>
        <w:t>TRY-ATHLON Certificate</w:t>
      </w:r>
      <w:r w:rsidRPr="000F27A2">
        <w:rPr>
          <w:rFonts w:ascii="Lemon Sans SemiLight" w:hAnsi="Lemon Sans SemiLight" w:cs="Arial"/>
          <w:sz w:val="24"/>
          <w:szCs w:val="24"/>
        </w:rPr>
        <w:t xml:space="preserve"> at assembly.</w:t>
      </w:r>
    </w:p>
    <w:p w14:paraId="085F6FD1" w14:textId="77777777" w:rsidR="005B7D8C" w:rsidRPr="0056522E" w:rsidRDefault="005B7D8C" w:rsidP="005B7D8C">
      <w:pPr>
        <w:tabs>
          <w:tab w:val="left" w:pos="1907"/>
        </w:tabs>
        <w:jc w:val="center"/>
        <w:rPr>
          <w:rFonts w:ascii="Arial Narrow" w:hAnsi="Arial Narrow" w:cs="Arial"/>
          <w:sz w:val="24"/>
          <w:szCs w:val="24"/>
        </w:rPr>
      </w:pPr>
    </w:p>
    <w:p w14:paraId="50514B4A" w14:textId="77777777" w:rsidR="005B7D8C" w:rsidRPr="0056522E" w:rsidRDefault="005B7D8C" w:rsidP="005B7D8C">
      <w:pPr>
        <w:tabs>
          <w:tab w:val="left" w:pos="1907"/>
        </w:tabs>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85376" behindDoc="0" locked="0" layoutInCell="1" allowOverlap="1" wp14:anchorId="7B69ACF6" wp14:editId="201D474A">
                <wp:simplePos x="0" y="0"/>
                <wp:positionH relativeFrom="column">
                  <wp:posOffset>4189862</wp:posOffset>
                </wp:positionH>
                <wp:positionV relativeFrom="paragraph">
                  <wp:posOffset>14851</wp:posOffset>
                </wp:positionV>
                <wp:extent cx="941695" cy="341194"/>
                <wp:effectExtent l="0" t="0" r="49530" b="78105"/>
                <wp:wrapNone/>
                <wp:docPr id="44" name="Straight Arrow Connector 44"/>
                <wp:cNvGraphicFramePr/>
                <a:graphic xmlns:a="http://schemas.openxmlformats.org/drawingml/2006/main">
                  <a:graphicData uri="http://schemas.microsoft.com/office/word/2010/wordprocessingShape">
                    <wps:wsp>
                      <wps:cNvCnPr/>
                      <wps:spPr>
                        <a:xfrm>
                          <a:off x="0" y="0"/>
                          <a:ext cx="941695" cy="3411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D4BC4" id="Straight Arrow Connector 44" o:spid="_x0000_s1026" type="#_x0000_t32" style="position:absolute;margin-left:329.9pt;margin-top:1.15pt;width:74.15pt;height:2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1280" behindDoc="0" locked="0" layoutInCell="1" allowOverlap="1" wp14:anchorId="1E44A758" wp14:editId="4AD49D0E">
                <wp:simplePos x="0" y="0"/>
                <wp:positionH relativeFrom="column">
                  <wp:posOffset>1857375</wp:posOffset>
                </wp:positionH>
                <wp:positionV relativeFrom="paragraph">
                  <wp:posOffset>37465</wp:posOffset>
                </wp:positionV>
                <wp:extent cx="840740" cy="347980"/>
                <wp:effectExtent l="19050" t="0" r="16510" b="71120"/>
                <wp:wrapNone/>
                <wp:docPr id="41" name="Straight Arrow Connector 41"/>
                <wp:cNvGraphicFramePr/>
                <a:graphic xmlns:a="http://schemas.openxmlformats.org/drawingml/2006/main">
                  <a:graphicData uri="http://schemas.microsoft.com/office/word/2010/wordprocessingShape">
                    <wps:wsp>
                      <wps:cNvCnPr/>
                      <wps:spPr>
                        <a:xfrm flipH="1">
                          <a:off x="0" y="0"/>
                          <a:ext cx="840740"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F4657" id="Straight Arrow Connector 41" o:spid="_x0000_s1026" type="#_x0000_t32" style="position:absolute;margin-left:146.25pt;margin-top:2.95pt;width:66.2pt;height:27.4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3328" behindDoc="0" locked="0" layoutInCell="1" allowOverlap="1" wp14:anchorId="599A03DE" wp14:editId="04933711">
                <wp:simplePos x="0" y="0"/>
                <wp:positionH relativeFrom="column">
                  <wp:posOffset>3438525</wp:posOffset>
                </wp:positionH>
                <wp:positionV relativeFrom="paragraph">
                  <wp:posOffset>247015</wp:posOffset>
                </wp:positionV>
                <wp:extent cx="0" cy="167005"/>
                <wp:effectExtent l="95250" t="0" r="57150" b="61595"/>
                <wp:wrapNone/>
                <wp:docPr id="42" name="Straight Arrow Connector 42"/>
                <wp:cNvGraphicFramePr/>
                <a:graphic xmlns:a="http://schemas.openxmlformats.org/drawingml/2006/main">
                  <a:graphicData uri="http://schemas.microsoft.com/office/word/2010/wordprocessingShape">
                    <wps:wsp>
                      <wps:cNvCnPr/>
                      <wps:spPr>
                        <a:xfrm>
                          <a:off x="0" y="0"/>
                          <a:ext cx="0" cy="167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70AB0" id="Straight Arrow Connector 42" o:spid="_x0000_s1026" type="#_x0000_t32" style="position:absolute;margin-left:270.75pt;margin-top:19.45pt;width:0;height:1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4352" behindDoc="0" locked="0" layoutInCell="1" allowOverlap="1" wp14:anchorId="1EB42B5E" wp14:editId="00F084BA">
                <wp:simplePos x="0" y="0"/>
                <wp:positionH relativeFrom="column">
                  <wp:posOffset>4191000</wp:posOffset>
                </wp:positionH>
                <wp:positionV relativeFrom="paragraph">
                  <wp:posOffset>247015</wp:posOffset>
                </wp:positionV>
                <wp:extent cx="114300" cy="147955"/>
                <wp:effectExtent l="0" t="0" r="76200" b="61595"/>
                <wp:wrapNone/>
                <wp:docPr id="43" name="Straight Arrow Connector 43"/>
                <wp:cNvGraphicFramePr/>
                <a:graphic xmlns:a="http://schemas.openxmlformats.org/drawingml/2006/main">
                  <a:graphicData uri="http://schemas.microsoft.com/office/word/2010/wordprocessingShape">
                    <wps:wsp>
                      <wps:cNvCnPr/>
                      <wps:spPr>
                        <a:xfrm>
                          <a:off x="0" y="0"/>
                          <a:ext cx="114300" cy="147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B4ED0" id="Straight Arrow Connector 43" o:spid="_x0000_s1026" type="#_x0000_t32" style="position:absolute;margin-left:330pt;margin-top:19.45pt;width:9pt;height:1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2304" behindDoc="0" locked="0" layoutInCell="1" allowOverlap="1" wp14:anchorId="2620834D" wp14:editId="4859EF80">
                <wp:simplePos x="0" y="0"/>
                <wp:positionH relativeFrom="column">
                  <wp:posOffset>2679065</wp:posOffset>
                </wp:positionH>
                <wp:positionV relativeFrom="paragraph">
                  <wp:posOffset>244475</wp:posOffset>
                </wp:positionV>
                <wp:extent cx="246380" cy="157480"/>
                <wp:effectExtent l="38100" t="0" r="20320" b="52070"/>
                <wp:wrapNone/>
                <wp:docPr id="45" name="Straight Arrow Connector 45"/>
                <wp:cNvGraphicFramePr/>
                <a:graphic xmlns:a="http://schemas.openxmlformats.org/drawingml/2006/main">
                  <a:graphicData uri="http://schemas.microsoft.com/office/word/2010/wordprocessingShape">
                    <wps:wsp>
                      <wps:cNvCnPr/>
                      <wps:spPr>
                        <a:xfrm flipH="1">
                          <a:off x="0" y="0"/>
                          <a:ext cx="246380" cy="157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80D7F" id="Straight Arrow Connector 45" o:spid="_x0000_s1026" type="#_x0000_t32" style="position:absolute;margin-left:210.95pt;margin-top:19.25pt;width:19.4pt;height:12.4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" strokecolor="black [3040]">
                <v:stroke endarrow="open"/>
              </v:shape>
            </w:pict>
          </mc:Fallback>
        </mc:AlternateContent>
      </w:r>
    </w:p>
    <w:p w14:paraId="59C22FB8" w14:textId="77777777" w:rsidR="005B7D8C" w:rsidRPr="0056522E" w:rsidRDefault="005B7D8C" w:rsidP="005B7D8C">
      <w:pPr>
        <w:tabs>
          <w:tab w:val="left" w:pos="1907"/>
        </w:tabs>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698688" behindDoc="0" locked="0" layoutInCell="1" allowOverlap="1" wp14:anchorId="3D45CE44" wp14:editId="3A06D0E2">
                <wp:simplePos x="0" y="0"/>
                <wp:positionH relativeFrom="column">
                  <wp:posOffset>4893291</wp:posOffset>
                </wp:positionH>
                <wp:positionV relativeFrom="paragraph">
                  <wp:posOffset>97316</wp:posOffset>
                </wp:positionV>
                <wp:extent cx="561975" cy="3810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242DB79F" w14:textId="77777777" w:rsidR="005B7D8C" w:rsidRPr="0095283A" w:rsidRDefault="005B7D8C" w:rsidP="005B7D8C">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5CE44" id="Rectangle 49" o:spid="_x0000_s1056" style="position:absolute;left:0;text-align:left;margin-left:385.3pt;margin-top:7.65pt;width:44.25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Yq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" fillcolor="#1f497d [3215]" strokecolor="windowText" strokeweight="2pt">
                <v:textbox>
                  <w:txbxContent>
                    <w:p w14:paraId="242DB79F" w14:textId="77777777" w:rsidR="005B7D8C" w:rsidRPr="0095283A" w:rsidRDefault="005B7D8C" w:rsidP="005B7D8C">
                      <w:pPr>
                        <w:jc w:val="center"/>
                        <w:rPr>
                          <w:sz w:val="32"/>
                          <w:szCs w:val="32"/>
                        </w:rPr>
                      </w:pPr>
                      <w:r>
                        <w:rPr>
                          <w:sz w:val="32"/>
                          <w:szCs w:val="32"/>
                        </w:rPr>
                        <w:t>5</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80256" behindDoc="0" locked="0" layoutInCell="1" allowOverlap="1" wp14:anchorId="32884133" wp14:editId="303A05DD">
                <wp:simplePos x="0" y="0"/>
                <wp:positionH relativeFrom="column">
                  <wp:posOffset>1381125</wp:posOffset>
                </wp:positionH>
                <wp:positionV relativeFrom="paragraph">
                  <wp:posOffset>90170</wp:posOffset>
                </wp:positionV>
                <wp:extent cx="561975" cy="381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17306FA2" w14:textId="77777777" w:rsidR="005B7D8C" w:rsidRPr="0095283A" w:rsidRDefault="005B7D8C" w:rsidP="005B7D8C">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4133" id="Rectangle 46" o:spid="_x0000_s1057" style="position:absolute;left:0;text-align:left;margin-left:108.75pt;margin-top:7.1pt;width:44.2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6n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" fillcolor="#1f497d [3215]" strokecolor="windowText" strokeweight="2pt">
                <v:textbox>
                  <w:txbxContent>
                    <w:p w14:paraId="17306FA2" w14:textId="77777777" w:rsidR="005B7D8C" w:rsidRPr="0095283A" w:rsidRDefault="005B7D8C" w:rsidP="005B7D8C">
                      <w:pPr>
                        <w:jc w:val="center"/>
                        <w:rPr>
                          <w:sz w:val="32"/>
                          <w:szCs w:val="32"/>
                        </w:rPr>
                      </w:pPr>
                      <w:r>
                        <w:rPr>
                          <w:sz w:val="32"/>
                          <w:szCs w:val="32"/>
                        </w:rPr>
                        <w:t>1</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95616" behindDoc="0" locked="0" layoutInCell="1" allowOverlap="1" wp14:anchorId="3CFFBBF0" wp14:editId="39D9B90F">
                <wp:simplePos x="0" y="0"/>
                <wp:positionH relativeFrom="column">
                  <wp:posOffset>2228850</wp:posOffset>
                </wp:positionH>
                <wp:positionV relativeFrom="paragraph">
                  <wp:posOffset>104140</wp:posOffset>
                </wp:positionV>
                <wp:extent cx="561975" cy="3810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3DFFF148" w14:textId="77777777" w:rsidR="005B7D8C" w:rsidRPr="0095283A" w:rsidRDefault="005B7D8C" w:rsidP="005B7D8C">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FBBF0" id="Rectangle 47" o:spid="_x0000_s1058" style="position:absolute;left:0;text-align:left;margin-left:175.5pt;margin-top:8.2pt;width:44.25pt;height:3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" fillcolor="#1f497d [3215]" strokecolor="windowText" strokeweight="2pt">
                <v:textbox>
                  <w:txbxContent>
                    <w:p w14:paraId="3DFFF148" w14:textId="77777777" w:rsidR="005B7D8C" w:rsidRPr="0095283A" w:rsidRDefault="005B7D8C" w:rsidP="005B7D8C">
                      <w:pPr>
                        <w:jc w:val="center"/>
                        <w:rPr>
                          <w:sz w:val="32"/>
                          <w:szCs w:val="32"/>
                        </w:rPr>
                      </w:pPr>
                      <w:r>
                        <w:rPr>
                          <w:sz w:val="32"/>
                          <w:szCs w:val="32"/>
                        </w:rPr>
                        <w:t>2</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96640" behindDoc="0" locked="0" layoutInCell="1" allowOverlap="1" wp14:anchorId="709D4A3D" wp14:editId="5D360589">
                <wp:simplePos x="0" y="0"/>
                <wp:positionH relativeFrom="column">
                  <wp:posOffset>3133725</wp:posOffset>
                </wp:positionH>
                <wp:positionV relativeFrom="paragraph">
                  <wp:posOffset>104140</wp:posOffset>
                </wp:positionV>
                <wp:extent cx="561975" cy="3810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6591E72E" w14:textId="77777777" w:rsidR="005B7D8C" w:rsidRPr="0095283A" w:rsidRDefault="005B7D8C" w:rsidP="005B7D8C">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D4A3D" id="Rectangle 48" o:spid="_x0000_s1059" style="position:absolute;left:0;text-align:left;margin-left:246.75pt;margin-top:8.2pt;width:44.25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2j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" fillcolor="#1f497d [3215]" strokecolor="windowText" strokeweight="2pt">
                <v:textbox>
                  <w:txbxContent>
                    <w:p w14:paraId="6591E72E" w14:textId="77777777" w:rsidR="005B7D8C" w:rsidRPr="0095283A" w:rsidRDefault="005B7D8C" w:rsidP="005B7D8C">
                      <w:pPr>
                        <w:jc w:val="center"/>
                        <w:rPr>
                          <w:sz w:val="32"/>
                          <w:szCs w:val="32"/>
                        </w:rPr>
                      </w:pPr>
                      <w:r>
                        <w:rPr>
                          <w:sz w:val="32"/>
                          <w:szCs w:val="32"/>
                        </w:rPr>
                        <w:t>3</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697664" behindDoc="0" locked="0" layoutInCell="1" allowOverlap="1" wp14:anchorId="7C7F50E0" wp14:editId="3B4EA819">
                <wp:simplePos x="0" y="0"/>
                <wp:positionH relativeFrom="column">
                  <wp:posOffset>4067175</wp:posOffset>
                </wp:positionH>
                <wp:positionV relativeFrom="paragraph">
                  <wp:posOffset>104140</wp:posOffset>
                </wp:positionV>
                <wp:extent cx="561975" cy="3810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31926144" w14:textId="77777777" w:rsidR="005B7D8C" w:rsidRPr="0095283A" w:rsidRDefault="005B7D8C" w:rsidP="005B7D8C">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F50E0" id="Rectangle 50" o:spid="_x0000_s1060" style="position:absolute;left:0;text-align:left;margin-left:320.25pt;margin-top:8.2pt;width:44.25pt;height:3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" fillcolor="#1f497d [3215]" strokecolor="windowText" strokeweight="2pt">
                <v:textbox>
                  <w:txbxContent>
                    <w:p w14:paraId="31926144" w14:textId="77777777" w:rsidR="005B7D8C" w:rsidRPr="0095283A" w:rsidRDefault="005B7D8C" w:rsidP="005B7D8C">
                      <w:pPr>
                        <w:jc w:val="center"/>
                        <w:rPr>
                          <w:sz w:val="32"/>
                          <w:szCs w:val="32"/>
                        </w:rPr>
                      </w:pPr>
                      <w:r>
                        <w:rPr>
                          <w:sz w:val="32"/>
                          <w:szCs w:val="32"/>
                        </w:rPr>
                        <w:t>4</w:t>
                      </w:r>
                    </w:p>
                  </w:txbxContent>
                </v:textbox>
              </v:rect>
            </w:pict>
          </mc:Fallback>
        </mc:AlternateContent>
      </w:r>
    </w:p>
    <w:p w14:paraId="09AD9DE2" w14:textId="77777777" w:rsidR="005B7D8C" w:rsidRPr="0056522E" w:rsidRDefault="005B7D8C" w:rsidP="005B7D8C">
      <w:pPr>
        <w:tabs>
          <w:tab w:val="left" w:pos="1907"/>
        </w:tabs>
        <w:rPr>
          <w:rFonts w:ascii="Arial Narrow" w:hAnsi="Arial Narrow" w:cs="Arial"/>
          <w:b/>
          <w:sz w:val="24"/>
          <w:szCs w:val="24"/>
        </w:rPr>
      </w:pPr>
    </w:p>
    <w:p w14:paraId="648E9A20" w14:textId="77777777" w:rsidR="005B7D8C" w:rsidRPr="000F27A2" w:rsidRDefault="005B7D8C" w:rsidP="005B7D8C">
      <w:pPr>
        <w:tabs>
          <w:tab w:val="left" w:pos="1907"/>
        </w:tabs>
        <w:jc w:val="center"/>
        <w:rPr>
          <w:rFonts w:ascii="Lemon Sans SemiLight" w:hAnsi="Lemon Sans SemiLight" w:cs="Arial"/>
          <w:sz w:val="24"/>
          <w:szCs w:val="24"/>
        </w:rPr>
      </w:pPr>
      <w:r w:rsidRPr="000F27A2">
        <w:rPr>
          <w:rFonts w:ascii="Lemon Sans SemiLight" w:hAnsi="Lemon Sans SemiLight" w:cs="Arial"/>
          <w:b/>
          <w:noProof/>
          <w:sz w:val="24"/>
          <w:szCs w:val="24"/>
          <w:lang w:eastAsia="en-AU"/>
        </w:rPr>
        <w:drawing>
          <wp:anchor distT="0" distB="0" distL="114300" distR="114300" simplePos="0" relativeHeight="251694592" behindDoc="0" locked="0" layoutInCell="1" allowOverlap="1" wp14:anchorId="53939156" wp14:editId="5F3B6A4E">
            <wp:simplePos x="0" y="0"/>
            <wp:positionH relativeFrom="column">
              <wp:posOffset>6448425</wp:posOffset>
            </wp:positionH>
            <wp:positionV relativeFrom="paragraph">
              <wp:posOffset>2540</wp:posOffset>
            </wp:positionV>
            <wp:extent cx="353695" cy="407035"/>
            <wp:effectExtent l="0" t="0" r="8255" b="0"/>
            <wp:wrapNone/>
            <wp:docPr id="54" name="Picture 54" descr="C:\Users\e2017521\AppData\Local\Microsoft\Windows\Temporary Internet Files\Content.IE5\PYFO1XXY\HKUST_Bronze_med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017521\AppData\Local\Microsoft\Windows\Temporary Internet Files\Content.IE5\PYFO1XXY\HKUST_Bronze_medal[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369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7A2">
        <w:rPr>
          <w:rFonts w:ascii="Lemon Sans SemiLight" w:hAnsi="Lemon Sans SemiLight" w:cs="Arial"/>
          <w:sz w:val="24"/>
          <w:szCs w:val="24"/>
        </w:rPr>
        <w:t xml:space="preserve">When </w:t>
      </w:r>
      <w:r w:rsidRPr="000F27A2">
        <w:rPr>
          <w:rFonts w:ascii="Lemon Sans SemiLight" w:hAnsi="Lemon Sans SemiLight" w:cs="Arial"/>
          <w:b/>
          <w:sz w:val="24"/>
          <w:szCs w:val="24"/>
        </w:rPr>
        <w:t>5 TRY-ATHLON certificates</w:t>
      </w:r>
      <w:r w:rsidRPr="000F27A2">
        <w:rPr>
          <w:rFonts w:ascii="Lemon Sans SemiLight" w:hAnsi="Lemon Sans SemiLight" w:cs="Arial"/>
          <w:sz w:val="24"/>
          <w:szCs w:val="24"/>
        </w:rPr>
        <w:t xml:space="preserve"> have been achieved, students receive a </w:t>
      </w:r>
      <w:r w:rsidRPr="000F27A2">
        <w:rPr>
          <w:rFonts w:ascii="Lemon Sans SemiLight" w:hAnsi="Lemon Sans SemiLight" w:cs="Arial"/>
          <w:b/>
          <w:sz w:val="24"/>
          <w:szCs w:val="24"/>
        </w:rPr>
        <w:t>MEDALLION</w:t>
      </w:r>
      <w:r w:rsidRPr="000F27A2">
        <w:rPr>
          <w:rFonts w:ascii="Lemon Sans SemiLight" w:hAnsi="Lemon Sans SemiLight" w:cs="Arial"/>
          <w:sz w:val="24"/>
          <w:szCs w:val="24"/>
        </w:rPr>
        <w:t>.</w:t>
      </w:r>
      <w:r w:rsidRPr="000F27A2">
        <w:rPr>
          <w:rFonts w:ascii="Lemon Sans SemiLight" w:hAnsi="Lemon Sans SemiLight" w:cs="Arial"/>
          <w:b/>
          <w:noProof/>
          <w:sz w:val="24"/>
          <w:szCs w:val="24"/>
          <w:lang w:eastAsia="en-AU"/>
        </w:rPr>
        <w:t xml:space="preserve"> </w:t>
      </w:r>
    </w:p>
    <w:p w14:paraId="4DBBB237" w14:textId="77777777" w:rsidR="005B7D8C" w:rsidRPr="000F27A2" w:rsidRDefault="005B7D8C" w:rsidP="005B7D8C">
      <w:pPr>
        <w:pStyle w:val="NoSpacing"/>
        <w:spacing w:line="276" w:lineRule="auto"/>
        <w:jc w:val="center"/>
        <w:rPr>
          <w:rFonts w:ascii="Lemon Sans SemiLight" w:hAnsi="Lemon Sans SemiLight"/>
          <w:b/>
          <w:sz w:val="24"/>
          <w:szCs w:val="24"/>
        </w:rPr>
      </w:pPr>
      <w:r w:rsidRPr="000F27A2">
        <w:rPr>
          <w:rFonts w:ascii="Lemon Sans SemiLight" w:hAnsi="Lemon Sans SemiLight"/>
          <w:b/>
          <w:sz w:val="24"/>
          <w:szCs w:val="24"/>
        </w:rPr>
        <w:t xml:space="preserve">5 x TRY-ATHLON certificates = </w:t>
      </w:r>
      <w:r w:rsidRPr="000F27A2">
        <w:rPr>
          <w:rFonts w:ascii="Lemon Sans SemiLight" w:hAnsi="Lemon Sans SemiLight"/>
          <w:b/>
          <w:color w:val="663300"/>
          <w:sz w:val="24"/>
          <w:szCs w:val="24"/>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t>Bronze Medallion</w:t>
      </w:r>
    </w:p>
    <w:p w14:paraId="34B0B3BC" w14:textId="77777777" w:rsidR="005B7D8C" w:rsidRPr="000F27A2" w:rsidRDefault="005B7D8C" w:rsidP="005B7D8C">
      <w:pPr>
        <w:pStyle w:val="NoSpacing"/>
        <w:spacing w:line="276" w:lineRule="auto"/>
        <w:jc w:val="center"/>
        <w:rPr>
          <w:rFonts w:ascii="Lemon Sans SemiLight" w:hAnsi="Lemon Sans SemiLight"/>
          <w:b/>
          <w:sz w:val="24"/>
          <w:szCs w:val="24"/>
        </w:rPr>
      </w:pPr>
      <w:r w:rsidRPr="000F27A2">
        <w:rPr>
          <w:rFonts w:ascii="Lemon Sans SemiLight" w:hAnsi="Lemon Sans SemiLight"/>
          <w:b/>
          <w:sz w:val="24"/>
          <w:szCs w:val="24"/>
        </w:rPr>
        <w:t xml:space="preserve">10 x TRY-ATHLON certificates (total) = </w:t>
      </w:r>
      <w:r w:rsidRPr="000F27A2">
        <w:rPr>
          <w:rFonts w:ascii="Lemon Sans SemiLight" w:hAnsi="Lemon Sans SemiLight"/>
          <w:b/>
          <w:color w:val="808080"/>
          <w:sz w:val="24"/>
          <w:szCs w:val="24"/>
          <w14:textOutline w14:w="3175" w14:cap="rnd" w14:cmpd="sng" w14:algn="ctr">
            <w14:solidFill>
              <w14:srgbClr w14:val="000000"/>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Silver Medallion</w:t>
      </w:r>
    </w:p>
    <w:p w14:paraId="79EBFF45" w14:textId="77777777" w:rsidR="005B7D8C" w:rsidRPr="000F27A2" w:rsidRDefault="005B7D8C" w:rsidP="005B7D8C">
      <w:pPr>
        <w:pStyle w:val="NoSpacing"/>
        <w:spacing w:line="276" w:lineRule="auto"/>
        <w:jc w:val="center"/>
        <w:rPr>
          <w:rFonts w:ascii="Lemon Sans SemiLight" w:hAnsi="Lemon Sans SemiLight"/>
          <w:b/>
          <w:sz w:val="24"/>
          <w:szCs w:val="24"/>
          <w14:textOutline w14:w="3175" w14:cap="rnd" w14:cmpd="sng" w14:algn="ctr">
            <w14:solidFill>
              <w14:srgbClr w14:val="000000"/>
            </w14:solidFill>
            <w14:prstDash w14:val="solid"/>
            <w14:bevel/>
          </w14:textOutline>
        </w:rPr>
      </w:pPr>
      <w:r w:rsidRPr="000F27A2">
        <w:rPr>
          <w:rFonts w:ascii="Lemon Sans SemiLight" w:hAnsi="Lemon Sans SemiLight"/>
          <w:b/>
          <w:sz w:val="24"/>
          <w:szCs w:val="24"/>
        </w:rPr>
        <w:t xml:space="preserve">15 x TRY-ATHLON certificates (total) = </w:t>
      </w:r>
      <w:r w:rsidRPr="000F27A2">
        <w:rPr>
          <w:rFonts w:ascii="Lemon Sans SemiLight" w:hAnsi="Lemon Sans SemiLight"/>
          <w:b/>
          <w:color w:val="CC9900"/>
          <w:sz w:val="24"/>
          <w:szCs w:val="24"/>
          <w14:textOutline w14:w="3175" w14:cap="rnd" w14:cmpd="sng" w14:algn="ctr">
            <w14:solidFill>
              <w14:schemeClr w14:val="tx1"/>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Gold Medallion</w:t>
      </w:r>
    </w:p>
    <w:p w14:paraId="6DAD014F" w14:textId="77777777" w:rsidR="005B7D8C" w:rsidRPr="000F27A2" w:rsidRDefault="005B7D8C" w:rsidP="005B7D8C">
      <w:pPr>
        <w:pStyle w:val="NoSpacing"/>
        <w:spacing w:line="276" w:lineRule="auto"/>
        <w:jc w:val="center"/>
        <w:rPr>
          <w:rFonts w:ascii="Lemon Sans SemiLight" w:hAnsi="Lemon Sans SemiLight"/>
          <w:b/>
          <w:sz w:val="24"/>
          <w:szCs w:val="24"/>
          <w14:textOutline w14:w="6350" w14:cap="rnd" w14:cmpd="sng" w14:algn="ctr">
            <w14:solidFill>
              <w14:schemeClr w14:val="tx1"/>
            </w14:solidFill>
            <w14:prstDash w14:val="solid"/>
            <w14:bevel/>
          </w14:textOutline>
        </w:rPr>
      </w:pPr>
      <w:r w:rsidRPr="000F27A2">
        <w:rPr>
          <w:rFonts w:ascii="Lemon Sans SemiLight" w:hAnsi="Lemon Sans SemiLight"/>
          <w:b/>
          <w:sz w:val="24"/>
          <w:szCs w:val="24"/>
        </w:rPr>
        <w:t xml:space="preserve">20 x TRY-ATHLON certificates (total) = </w:t>
      </w:r>
      <w:r w:rsidRPr="000F27A2">
        <w:rPr>
          <w:rFonts w:ascii="Lemon Sans SemiLight" w:hAnsi="Lemon Sans SemiLight"/>
          <w:b/>
          <w:color w:val="B2B2B2"/>
          <w:sz w:val="24"/>
          <w:szCs w:val="24"/>
          <w14:textOutline w14:w="3175" w14:cap="rnd" w14:cmpd="sng" w14:algn="ctr">
            <w14:solidFill>
              <w14:schemeClr w14:val="tx1"/>
            </w14:solidFill>
            <w14:prstDash w14:val="solid"/>
            <w14:bevel/>
          </w14:textOutline>
          <w14:textFill>
            <w14:gradFill>
              <w14:gsLst>
                <w14:gs w14:pos="0">
                  <w14:srgbClr w14:val="FFFFFF"/>
                </w14:gs>
                <w14:gs w14:pos="16000">
                  <w14:srgbClr w14:val="1F1F1F"/>
                </w14:gs>
                <w14:gs w14:pos="17999">
                  <w14:srgbClr w14:val="FFFFFF"/>
                </w14:gs>
                <w14:gs w14:pos="42000">
                  <w14:srgbClr w14:val="636363"/>
                </w14:gs>
                <w14:gs w14:pos="53000">
                  <w14:srgbClr w14:val="CFCFCF"/>
                </w14:gs>
                <w14:gs w14:pos="66000">
                  <w14:srgbClr w14:val="CFCFCF"/>
                </w14:gs>
                <w14:gs w14:pos="75999">
                  <w14:srgbClr w14:val="1F1F1F"/>
                </w14:gs>
                <w14:gs w14:pos="78999">
                  <w14:srgbClr w14:val="FFFFFF"/>
                </w14:gs>
                <w14:gs w14:pos="100000">
                  <w14:srgbClr w14:val="7F7F7F"/>
                </w14:gs>
              </w14:gsLst>
              <w14:lin w14:ang="5400000" w14:scaled="0"/>
            </w14:gradFill>
          </w14:textFill>
        </w:rPr>
        <w:t>Platinum Medallion</w:t>
      </w:r>
    </w:p>
    <w:p w14:paraId="21182EA9" w14:textId="77777777" w:rsidR="005B7D8C" w:rsidRPr="000F27A2" w:rsidRDefault="005B7D8C" w:rsidP="005B7D8C">
      <w:pPr>
        <w:jc w:val="center"/>
        <w:rPr>
          <w:rFonts w:ascii="Lemon Sans SemiLight" w:hAnsi="Lemon Sans SemiLight"/>
          <w:b/>
          <w:sz w:val="24"/>
          <w:szCs w:val="24"/>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pPr>
      <w:r w:rsidRPr="000F27A2">
        <w:rPr>
          <w:rFonts w:ascii="Lemon Sans SemiLight" w:hAnsi="Lemon Sans SemiLight"/>
          <w:b/>
          <w:sz w:val="24"/>
          <w:szCs w:val="24"/>
        </w:rPr>
        <w:t xml:space="preserve">25 x TRY-ATHLON certificates (total) = </w:t>
      </w:r>
      <w:r w:rsidRPr="000F27A2">
        <w:rPr>
          <w:rFonts w:ascii="Lemon Sans SemiLight" w:hAnsi="Lemon Sans SemiLight"/>
          <w:b/>
          <w:sz w:val="24"/>
          <w:szCs w:val="24"/>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t>Plaque</w:t>
      </w:r>
    </w:p>
    <w:p w14:paraId="37C2BFB8" w14:textId="77777777" w:rsidR="005B7D8C" w:rsidRPr="0056522E" w:rsidRDefault="005B7D8C" w:rsidP="005B7D8C">
      <w:pPr>
        <w:jc w:val="center"/>
        <w:rPr>
          <w:rFonts w:ascii="Arial Narrow" w:hAnsi="Arial Narrow"/>
          <w:b/>
          <w:sz w:val="24"/>
          <w:szCs w:val="24"/>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pPr>
      <w:r w:rsidRPr="000F27A2">
        <w:rPr>
          <w:rFonts w:ascii="Lemon Sans SemiLight" w:hAnsi="Lemon Sans SemiLight" w:cs="Arial-BoldItalicMT"/>
          <w:b/>
          <w:bCs/>
          <w:i/>
          <w:iCs/>
          <w:sz w:val="24"/>
          <w:szCs w:val="24"/>
        </w:rPr>
        <w:t>Try-athalon certificates are recorded at school but sent home</w:t>
      </w:r>
      <w:r w:rsidRPr="0056522E">
        <w:rPr>
          <w:rFonts w:ascii="Arial Narrow" w:hAnsi="Arial Narrow" w:cs="Arial-BoldItalicMT"/>
          <w:b/>
          <w:bCs/>
          <w:i/>
          <w:iCs/>
          <w:sz w:val="24"/>
          <w:szCs w:val="24"/>
        </w:rPr>
        <w:t xml:space="preserve">. </w:t>
      </w:r>
    </w:p>
    <w:p w14:paraId="6837F912" w14:textId="21B8CC6F" w:rsidR="005B7D8C" w:rsidRDefault="005B7D8C" w:rsidP="00853936">
      <w:pPr>
        <w:rPr>
          <w:rFonts w:asciiTheme="majorHAnsi" w:hAnsiTheme="majorHAnsi"/>
          <w:b/>
          <w:color w:val="8DB3E2" w:themeColor="text2" w:themeTint="66"/>
          <w:sz w:val="28"/>
          <w:szCs w:val="28"/>
        </w:rPr>
      </w:pPr>
    </w:p>
    <w:p w14:paraId="498794A4" w14:textId="77777777" w:rsidR="005B7D8C" w:rsidRDefault="005B7D8C" w:rsidP="00853936">
      <w:pPr>
        <w:rPr>
          <w:rFonts w:asciiTheme="majorHAnsi" w:hAnsiTheme="majorHAnsi"/>
          <w:b/>
          <w:color w:val="8DB3E2" w:themeColor="text2" w:themeTint="66"/>
          <w:sz w:val="28"/>
          <w:szCs w:val="28"/>
        </w:rPr>
      </w:pPr>
    </w:p>
    <w:p w14:paraId="5DC75CAB" w14:textId="0CA7A6D8" w:rsidR="003C65D8" w:rsidRPr="00C278A2" w:rsidRDefault="003C65D8" w:rsidP="00F46FF6">
      <w:pPr>
        <w:pStyle w:val="Heading1"/>
        <w:jc w:val="left"/>
        <w:rPr>
          <w:rFonts w:ascii="Lemon Sans SemiLight" w:hAnsi="Lemon Sans SemiLight"/>
        </w:rPr>
      </w:pPr>
      <w:bookmarkStart w:id="25" w:name="_Toc23837951"/>
      <w:r w:rsidRPr="00C278A2">
        <w:rPr>
          <w:rFonts w:ascii="Lemon Sans SemiLight" w:hAnsi="Lemon Sans SemiLight"/>
        </w:rPr>
        <w:lastRenderedPageBreak/>
        <w:t xml:space="preserve">APPENDIX </w:t>
      </w:r>
      <w:r w:rsidR="00853936" w:rsidRPr="00C278A2">
        <w:rPr>
          <w:rFonts w:ascii="Lemon Sans SemiLight" w:hAnsi="Lemon Sans SemiLight"/>
        </w:rPr>
        <w:t>4</w:t>
      </w:r>
      <w:r w:rsidRPr="00C278A2">
        <w:rPr>
          <w:rFonts w:ascii="Lemon Sans SemiLight" w:hAnsi="Lemon Sans SemiLight"/>
        </w:rPr>
        <w:t xml:space="preserve"> – </w:t>
      </w:r>
      <w:r w:rsidR="00F74936" w:rsidRPr="00C278A2">
        <w:rPr>
          <w:rFonts w:ascii="Lemon Sans SemiLight" w:hAnsi="Lemon Sans SemiLight"/>
        </w:rPr>
        <w:t>Personal Best</w:t>
      </w:r>
      <w:r w:rsidRPr="00C278A2">
        <w:rPr>
          <w:rFonts w:ascii="Lemon Sans SemiLight" w:hAnsi="Lemon Sans SemiLight"/>
        </w:rPr>
        <w:t xml:space="preserve"> Information for Parents</w:t>
      </w:r>
      <w:bookmarkEnd w:id="25"/>
    </w:p>
    <w:p w14:paraId="108D2B7A" w14:textId="36BB8893" w:rsidR="00565822" w:rsidRPr="00565822" w:rsidRDefault="00565822" w:rsidP="00565822"/>
    <w:p w14:paraId="443AE91B" w14:textId="3CB748D0" w:rsidR="009F78B6" w:rsidRDefault="00A8323E" w:rsidP="00565822">
      <w:pPr>
        <w:ind w:left="567"/>
        <w:rPr>
          <w:rFonts w:asciiTheme="majorHAnsi" w:hAnsiTheme="majorHAnsi"/>
          <w:b/>
          <w:color w:val="8DB3E2" w:themeColor="text2" w:themeTint="66"/>
          <w:sz w:val="28"/>
          <w:szCs w:val="28"/>
        </w:rPr>
      </w:pPr>
      <w:r>
        <w:rPr>
          <w:noProof/>
        </w:rPr>
        <w:drawing>
          <wp:inline distT="0" distB="0" distL="0" distR="0" wp14:anchorId="014E08A5" wp14:editId="6A18597E">
            <wp:extent cx="5810250" cy="8216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1843" cy="8218952"/>
                    </a:xfrm>
                    <a:prstGeom prst="rect">
                      <a:avLst/>
                    </a:prstGeom>
                    <a:noFill/>
                    <a:ln>
                      <a:noFill/>
                    </a:ln>
                  </pic:spPr>
                </pic:pic>
              </a:graphicData>
            </a:graphic>
          </wp:inline>
        </w:drawing>
      </w:r>
    </w:p>
    <w:p w14:paraId="05126A6A" w14:textId="7D9E4163" w:rsidR="009F78B6" w:rsidRDefault="00546086" w:rsidP="00676165">
      <w:pPr>
        <w:pStyle w:val="Heading1"/>
        <w:spacing w:after="120"/>
        <w:jc w:val="left"/>
        <w:rPr>
          <w:rFonts w:ascii="Lemon Sans SemiLight" w:hAnsi="Lemon Sans SemiLight"/>
        </w:rPr>
      </w:pPr>
      <w:r w:rsidRPr="00676165">
        <w:rPr>
          <w:rFonts w:ascii="Lemon Sans SemiLight" w:hAnsi="Lemon Sans SemiLight"/>
        </w:rPr>
        <w:lastRenderedPageBreak/>
        <w:t xml:space="preserve">       </w:t>
      </w:r>
      <w:bookmarkStart w:id="26" w:name="_Toc23837952"/>
      <w:r w:rsidR="003C65D8" w:rsidRPr="00C278A2">
        <w:rPr>
          <w:rFonts w:ascii="Lemon Sans SemiLight" w:hAnsi="Lemon Sans SemiLight"/>
        </w:rPr>
        <w:t xml:space="preserve">APPENDIX </w:t>
      </w:r>
      <w:r w:rsidR="00853936" w:rsidRPr="00C278A2">
        <w:rPr>
          <w:rFonts w:ascii="Lemon Sans SemiLight" w:hAnsi="Lemon Sans SemiLight"/>
        </w:rPr>
        <w:t>5</w:t>
      </w:r>
      <w:r w:rsidR="003C65D8" w:rsidRPr="00C278A2">
        <w:rPr>
          <w:rFonts w:ascii="Lemon Sans SemiLight" w:hAnsi="Lemon Sans SemiLight"/>
        </w:rPr>
        <w:t xml:space="preserve"> – Anti-Bullying information for parents</w:t>
      </w:r>
      <w:bookmarkEnd w:id="26"/>
    </w:p>
    <w:p w14:paraId="665B331C" w14:textId="66190F11" w:rsidR="00676165" w:rsidRDefault="004031DE" w:rsidP="00676165">
      <w:pPr>
        <w:ind w:firstLine="284"/>
      </w:pPr>
      <w:r w:rsidRPr="00676165">
        <w:rPr>
          <w:noProof/>
          <w:lang w:eastAsia="en-AU"/>
        </w:rPr>
        <w:drawing>
          <wp:anchor distT="0" distB="0" distL="114300" distR="114300" simplePos="0" relativeHeight="251664896" behindDoc="0" locked="0" layoutInCell="1" allowOverlap="1" wp14:anchorId="2C9B4EE7" wp14:editId="47735490">
            <wp:simplePos x="0" y="0"/>
            <wp:positionH relativeFrom="page">
              <wp:align>center</wp:align>
            </wp:positionH>
            <wp:positionV relativeFrom="paragraph">
              <wp:posOffset>90155</wp:posOffset>
            </wp:positionV>
            <wp:extent cx="6428105" cy="9130665"/>
            <wp:effectExtent l="0" t="0" r="0" b="0"/>
            <wp:wrapNone/>
            <wp:docPr id="36" name="Picture 36" descr="S:\AdminShared\All Staff\PBS\PB Club\2022\Anti-Bullying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dminShared\All Staff\PBS\PB Club\2022\Anti-Bullying inf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28105" cy="913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D6A83" w14:textId="4711E25C" w:rsidR="00537BB7" w:rsidRDefault="00537BB7" w:rsidP="004031DE">
      <w:pPr>
        <w:keepNext/>
        <w:keepLines/>
        <w:tabs>
          <w:tab w:val="right" w:pos="10912"/>
        </w:tabs>
        <w:ind w:left="-567" w:firstLine="567"/>
        <w:outlineLvl w:val="0"/>
        <w:rPr>
          <w:rFonts w:ascii="Lemon Sans SemiLight" w:hAnsi="Lemon Sans SemiLight" w:cs="Arial"/>
          <w:b/>
          <w:color w:val="1F497D" w:themeColor="text2"/>
          <w:sz w:val="28"/>
          <w:szCs w:val="28"/>
        </w:rPr>
      </w:pPr>
      <w:r w:rsidRPr="00537BB7">
        <w:rPr>
          <w:rFonts w:ascii="Lemon Sans SemiLight" w:hAnsi="Lemon Sans SemiLight" w:cs="Arial"/>
          <w:b/>
          <w:color w:val="1F497D" w:themeColor="text2"/>
          <w:sz w:val="28"/>
          <w:szCs w:val="28"/>
        </w:rPr>
        <w:lastRenderedPageBreak/>
        <w:t xml:space="preserve">APPENDIX </w:t>
      </w:r>
      <w:r w:rsidR="00626DC1">
        <w:rPr>
          <w:rFonts w:ascii="Lemon Sans SemiLight" w:hAnsi="Lemon Sans SemiLight" w:cs="Arial"/>
          <w:b/>
          <w:color w:val="1F497D" w:themeColor="text2"/>
          <w:sz w:val="28"/>
          <w:szCs w:val="28"/>
        </w:rPr>
        <w:t>6</w:t>
      </w:r>
      <w:r w:rsidRPr="00537BB7">
        <w:rPr>
          <w:rFonts w:ascii="Lemon Sans SemiLight" w:hAnsi="Lemon Sans SemiLight" w:cs="Arial"/>
          <w:b/>
          <w:color w:val="1F497D" w:themeColor="text2"/>
          <w:sz w:val="28"/>
          <w:szCs w:val="28"/>
        </w:rPr>
        <w:t xml:space="preserve"> - Rights and responsibilities</w:t>
      </w:r>
    </w:p>
    <w:p w14:paraId="07B21CF7" w14:textId="5C9DD5A8" w:rsidR="0072541D" w:rsidRDefault="007C55E6" w:rsidP="007C55E6">
      <w:pPr>
        <w:keepNext/>
        <w:keepLines/>
        <w:tabs>
          <w:tab w:val="right" w:pos="10912"/>
        </w:tabs>
        <w:ind w:left="-567" w:firstLine="567"/>
        <w:outlineLvl w:val="0"/>
        <w:rPr>
          <w:rFonts w:ascii="Lemon Sans SemiLight" w:hAnsi="Lemon Sans SemiLight" w:cs="Arial"/>
          <w:b/>
          <w:color w:val="1F497D" w:themeColor="text2"/>
          <w:sz w:val="28"/>
          <w:szCs w:val="28"/>
        </w:rPr>
      </w:pPr>
      <w:r>
        <w:rPr>
          <w:noProof/>
        </w:rPr>
        <w:drawing>
          <wp:inline distT="0" distB="0" distL="0" distR="0" wp14:anchorId="02A215C9" wp14:editId="0F4DE444">
            <wp:extent cx="6745184" cy="89561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51621" cy="8964715"/>
                    </a:xfrm>
                    <a:prstGeom prst="rect">
                      <a:avLst/>
                    </a:prstGeom>
                  </pic:spPr>
                </pic:pic>
              </a:graphicData>
            </a:graphic>
          </wp:inline>
        </w:drawing>
      </w:r>
    </w:p>
    <w:p w14:paraId="5DD0789D" w14:textId="0AB74179" w:rsidR="00C21370" w:rsidRDefault="00C21370" w:rsidP="00C21370">
      <w:pPr>
        <w:keepNext/>
        <w:keepLines/>
        <w:tabs>
          <w:tab w:val="right" w:pos="10912"/>
        </w:tabs>
        <w:ind w:left="-567" w:firstLine="567"/>
        <w:outlineLvl w:val="0"/>
        <w:rPr>
          <w:rFonts w:ascii="Lemon Sans SemiLight" w:hAnsi="Lemon Sans SemiLight" w:cs="Arial"/>
          <w:b/>
          <w:color w:val="1F497D" w:themeColor="text2"/>
          <w:sz w:val="28"/>
          <w:szCs w:val="28"/>
        </w:rPr>
      </w:pPr>
      <w:r w:rsidRPr="00537BB7">
        <w:rPr>
          <w:rFonts w:ascii="Lemon Sans SemiLight" w:hAnsi="Lemon Sans SemiLight" w:cs="Arial"/>
          <w:b/>
          <w:color w:val="1F497D" w:themeColor="text2"/>
          <w:sz w:val="28"/>
          <w:szCs w:val="28"/>
        </w:rPr>
        <w:lastRenderedPageBreak/>
        <w:t xml:space="preserve">APPENDIX </w:t>
      </w:r>
      <w:r>
        <w:rPr>
          <w:rFonts w:ascii="Lemon Sans SemiLight" w:hAnsi="Lemon Sans SemiLight" w:cs="Arial"/>
          <w:b/>
          <w:color w:val="1F497D" w:themeColor="text2"/>
          <w:sz w:val="28"/>
          <w:szCs w:val="28"/>
        </w:rPr>
        <w:t>7</w:t>
      </w:r>
      <w:r w:rsidRPr="00537BB7">
        <w:rPr>
          <w:rFonts w:ascii="Lemon Sans SemiLight" w:hAnsi="Lemon Sans SemiLight" w:cs="Arial"/>
          <w:b/>
          <w:color w:val="1F497D" w:themeColor="text2"/>
          <w:sz w:val="28"/>
          <w:szCs w:val="28"/>
        </w:rPr>
        <w:t xml:space="preserve"> </w:t>
      </w:r>
      <w:r w:rsidR="00A8323E">
        <w:rPr>
          <w:rFonts w:ascii="Lemon Sans SemiLight" w:hAnsi="Lemon Sans SemiLight" w:cs="Arial"/>
          <w:b/>
          <w:color w:val="1F497D" w:themeColor="text2"/>
          <w:sz w:val="28"/>
          <w:szCs w:val="28"/>
        </w:rPr>
        <w:t>–</w:t>
      </w:r>
      <w:r w:rsidRPr="00537BB7">
        <w:rPr>
          <w:rFonts w:ascii="Lemon Sans SemiLight" w:hAnsi="Lemon Sans SemiLight" w:cs="Arial"/>
          <w:b/>
          <w:color w:val="1F497D" w:themeColor="text2"/>
          <w:sz w:val="28"/>
          <w:szCs w:val="28"/>
        </w:rPr>
        <w:t xml:space="preserve"> </w:t>
      </w:r>
      <w:r w:rsidR="00A8323E">
        <w:rPr>
          <w:rFonts w:ascii="Lemon Sans SemiLight" w:hAnsi="Lemon Sans SemiLight" w:cs="Arial"/>
          <w:b/>
          <w:color w:val="1F497D" w:themeColor="text2"/>
          <w:sz w:val="28"/>
          <w:szCs w:val="28"/>
        </w:rPr>
        <w:t>Connect and Respect resources</w:t>
      </w:r>
    </w:p>
    <w:p w14:paraId="33576BB1" w14:textId="77777777" w:rsidR="00A8323E" w:rsidRDefault="00A8323E" w:rsidP="00C21370">
      <w:pPr>
        <w:keepNext/>
        <w:keepLines/>
        <w:tabs>
          <w:tab w:val="right" w:pos="10912"/>
        </w:tabs>
        <w:ind w:left="-567" w:firstLine="567"/>
        <w:outlineLvl w:val="0"/>
        <w:rPr>
          <w:rFonts w:ascii="Lemon Sans SemiLight" w:hAnsi="Lemon Sans SemiLight" w:cs="Arial"/>
          <w:b/>
          <w:color w:val="1F497D" w:themeColor="text2"/>
          <w:sz w:val="28"/>
          <w:szCs w:val="28"/>
        </w:rPr>
      </w:pPr>
    </w:p>
    <w:p w14:paraId="3B1C393F" w14:textId="746AB7E3" w:rsidR="00C21370" w:rsidRDefault="00A8323E" w:rsidP="00C21370">
      <w:pPr>
        <w:keepNext/>
        <w:keepLines/>
        <w:tabs>
          <w:tab w:val="right" w:pos="10912"/>
        </w:tabs>
        <w:ind w:left="-567" w:firstLine="567"/>
        <w:outlineLvl w:val="0"/>
        <w:rPr>
          <w:rFonts w:ascii="Lemon Sans SemiLight" w:hAnsi="Lemon Sans SemiLight" w:cs="Arial"/>
          <w:b/>
          <w:color w:val="1F497D" w:themeColor="text2"/>
          <w:sz w:val="28"/>
          <w:szCs w:val="28"/>
        </w:rPr>
      </w:pPr>
      <w:r>
        <w:rPr>
          <w:noProof/>
        </w:rPr>
        <w:drawing>
          <wp:inline distT="0" distB="0" distL="0" distR="0" wp14:anchorId="5297AD42" wp14:editId="11B77F62">
            <wp:extent cx="6105525" cy="8641519"/>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9005" cy="8646444"/>
                    </a:xfrm>
                    <a:prstGeom prst="rect">
                      <a:avLst/>
                    </a:prstGeom>
                    <a:noFill/>
                    <a:ln>
                      <a:noFill/>
                    </a:ln>
                  </pic:spPr>
                </pic:pic>
              </a:graphicData>
            </a:graphic>
          </wp:inline>
        </w:drawing>
      </w:r>
    </w:p>
    <w:p w14:paraId="2E1A8492" w14:textId="2394E3BA" w:rsidR="00C21370" w:rsidRDefault="00A8323E" w:rsidP="007C55E6">
      <w:pPr>
        <w:keepNext/>
        <w:keepLines/>
        <w:tabs>
          <w:tab w:val="right" w:pos="10912"/>
        </w:tabs>
        <w:ind w:left="-567" w:firstLine="567"/>
        <w:outlineLvl w:val="0"/>
        <w:rPr>
          <w:rFonts w:ascii="Lemon Sans SemiLight" w:hAnsi="Lemon Sans SemiLight" w:cs="Arial"/>
          <w:b/>
          <w:color w:val="1F497D" w:themeColor="text2"/>
          <w:sz w:val="28"/>
          <w:szCs w:val="28"/>
        </w:rPr>
      </w:pPr>
      <w:r>
        <w:rPr>
          <w:noProof/>
        </w:rPr>
        <w:lastRenderedPageBreak/>
        <w:drawing>
          <wp:inline distT="0" distB="0" distL="0" distR="0" wp14:anchorId="3B73F71B" wp14:editId="2F171532">
            <wp:extent cx="6481281" cy="9172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0453" cy="9185555"/>
                    </a:xfrm>
                    <a:prstGeom prst="rect">
                      <a:avLst/>
                    </a:prstGeom>
                    <a:noFill/>
                    <a:ln>
                      <a:noFill/>
                    </a:ln>
                  </pic:spPr>
                </pic:pic>
              </a:graphicData>
            </a:graphic>
          </wp:inline>
        </w:drawing>
      </w:r>
    </w:p>
    <w:p w14:paraId="21F111C4" w14:textId="7CFC503D" w:rsidR="00A8323E" w:rsidRPr="007C55E6" w:rsidRDefault="00A8323E" w:rsidP="007C55E6">
      <w:pPr>
        <w:keepNext/>
        <w:keepLines/>
        <w:tabs>
          <w:tab w:val="right" w:pos="10912"/>
        </w:tabs>
        <w:ind w:left="-567" w:firstLine="567"/>
        <w:outlineLvl w:val="0"/>
        <w:rPr>
          <w:rFonts w:ascii="Lemon Sans SemiLight" w:hAnsi="Lemon Sans SemiLight" w:cs="Arial"/>
          <w:b/>
          <w:color w:val="1F497D" w:themeColor="text2"/>
          <w:sz w:val="28"/>
          <w:szCs w:val="28"/>
        </w:rPr>
      </w:pPr>
      <w:r>
        <w:rPr>
          <w:rFonts w:ascii="Lemon Sans SemiLight" w:hAnsi="Lemon Sans SemiLight" w:cs="Arial"/>
          <w:b/>
          <w:noProof/>
          <w:color w:val="1F497D" w:themeColor="text2"/>
          <w:sz w:val="28"/>
          <w:szCs w:val="28"/>
        </w:rPr>
        <w:lastRenderedPageBreak/>
        <w:drawing>
          <wp:inline distT="0" distB="0" distL="0" distR="0" wp14:anchorId="635EFD80" wp14:editId="4DB39AD3">
            <wp:extent cx="6525185" cy="91535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30834" cy="9161450"/>
                    </a:xfrm>
                    <a:prstGeom prst="rect">
                      <a:avLst/>
                    </a:prstGeom>
                    <a:noFill/>
                    <a:ln>
                      <a:noFill/>
                    </a:ln>
                  </pic:spPr>
                </pic:pic>
              </a:graphicData>
            </a:graphic>
          </wp:inline>
        </w:drawing>
      </w:r>
    </w:p>
    <w:sectPr w:rsidR="00A8323E" w:rsidRPr="007C55E6" w:rsidSect="002E741A">
      <w:pgSz w:w="11906" w:h="16838"/>
      <w:pgMar w:top="720" w:right="426" w:bottom="425" w:left="5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37E2E" w14:textId="77777777" w:rsidR="00AE466A" w:rsidRDefault="00AE466A" w:rsidP="00DB2C1A">
      <w:pPr>
        <w:spacing w:after="0" w:line="240" w:lineRule="auto"/>
      </w:pPr>
      <w:r>
        <w:separator/>
      </w:r>
    </w:p>
  </w:endnote>
  <w:endnote w:type="continuationSeparator" w:id="0">
    <w:p w14:paraId="7EC0D371" w14:textId="77777777" w:rsidR="00AE466A" w:rsidRDefault="00AE466A" w:rsidP="00DB2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emon Sans SemiLight">
    <w:altName w:val="Calibri"/>
    <w:panose1 w:val="02000000000000000000"/>
    <w:charset w:val="00"/>
    <w:family w:val="auto"/>
    <w:pitch w:val="variable"/>
    <w:sig w:usb0="8000002F" w:usb1="4000004B" w:usb2="00000000" w:usb3="00000000" w:csb0="00000001" w:csb1="00000000"/>
  </w:font>
  <w:font w:name="FangSong">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Bold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571F7" w14:textId="3CF68D86" w:rsidR="00EA3268" w:rsidRDefault="00EA3268" w:rsidP="009163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6448">
      <w:rPr>
        <w:rStyle w:val="PageNumber"/>
        <w:noProof/>
      </w:rPr>
      <w:t>0</w:t>
    </w:r>
    <w:r>
      <w:rPr>
        <w:rStyle w:val="PageNumber"/>
      </w:rPr>
      <w:fldChar w:fldCharType="end"/>
    </w:r>
  </w:p>
  <w:p w14:paraId="5BE77E4F" w14:textId="77777777" w:rsidR="00EA3268" w:rsidRDefault="00EA3268" w:rsidP="009163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224"/>
      <w:docPartObj>
        <w:docPartGallery w:val="Page Numbers (Bottom of Page)"/>
        <w:docPartUnique/>
      </w:docPartObj>
    </w:sdtPr>
    <w:sdtEndPr>
      <w:rPr>
        <w:noProof/>
      </w:rPr>
    </w:sdtEndPr>
    <w:sdtContent>
      <w:p w14:paraId="32ECF399" w14:textId="467266DA" w:rsidR="00EA3268" w:rsidRDefault="00EA3268">
        <w:pPr>
          <w:pStyle w:val="Footer"/>
          <w:jc w:val="right"/>
        </w:pPr>
        <w:r>
          <w:fldChar w:fldCharType="begin"/>
        </w:r>
        <w:r>
          <w:instrText xml:space="preserve"> PAGE   \* MERGEFORMAT </w:instrText>
        </w:r>
        <w:r>
          <w:fldChar w:fldCharType="separate"/>
        </w:r>
        <w:r w:rsidR="00616BFD">
          <w:rPr>
            <w:noProof/>
          </w:rPr>
          <w:t>7</w:t>
        </w:r>
        <w:r>
          <w:fldChar w:fldCharType="end"/>
        </w:r>
      </w:p>
    </w:sdtContent>
  </w:sdt>
  <w:p w14:paraId="4749FC4A" w14:textId="77777777" w:rsidR="00EA3268" w:rsidRDefault="00EA3268" w:rsidP="008553E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277405"/>
      <w:docPartObj>
        <w:docPartGallery w:val="Page Numbers (Bottom of Page)"/>
        <w:docPartUnique/>
      </w:docPartObj>
    </w:sdtPr>
    <w:sdtEndPr>
      <w:rPr>
        <w:noProof/>
      </w:rPr>
    </w:sdtEndPr>
    <w:sdtContent>
      <w:p w14:paraId="1BA38222" w14:textId="421F7014" w:rsidR="00EA3268" w:rsidRDefault="00EA3268">
        <w:pPr>
          <w:pStyle w:val="Footer"/>
          <w:jc w:val="right"/>
        </w:pPr>
        <w:r>
          <w:fldChar w:fldCharType="begin"/>
        </w:r>
        <w:r>
          <w:instrText xml:space="preserve"> PAGE   \* MERGEFORMAT </w:instrText>
        </w:r>
        <w:r>
          <w:fldChar w:fldCharType="separate"/>
        </w:r>
        <w:r w:rsidR="00616BFD">
          <w:rPr>
            <w:noProof/>
          </w:rPr>
          <w:t>0</w:t>
        </w:r>
        <w:r>
          <w:rPr>
            <w:noProof/>
          </w:rPr>
          <w:fldChar w:fldCharType="end"/>
        </w:r>
      </w:p>
    </w:sdtContent>
  </w:sdt>
  <w:p w14:paraId="6AC412B6" w14:textId="77777777" w:rsidR="00EA3268" w:rsidRDefault="00EA32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237672"/>
      <w:docPartObj>
        <w:docPartGallery w:val="Page Numbers (Bottom of Page)"/>
        <w:docPartUnique/>
      </w:docPartObj>
    </w:sdtPr>
    <w:sdtEndPr>
      <w:rPr>
        <w:noProof/>
      </w:rPr>
    </w:sdtEndPr>
    <w:sdtContent>
      <w:p w14:paraId="7685C985" w14:textId="77777777" w:rsidR="00EA3268" w:rsidRDefault="00EA326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590DBB2" w14:textId="77777777" w:rsidR="00EA3268" w:rsidRDefault="00EA3268" w:rsidP="002316E6">
    <w:pPr>
      <w:pStyle w:val="Footer"/>
      <w:tabs>
        <w:tab w:val="clear" w:pos="4513"/>
        <w:tab w:val="clear" w:pos="9026"/>
        <w:tab w:val="left" w:pos="9386"/>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236244"/>
      <w:docPartObj>
        <w:docPartGallery w:val="Page Numbers (Bottom of Page)"/>
        <w:docPartUnique/>
      </w:docPartObj>
    </w:sdtPr>
    <w:sdtEndPr>
      <w:rPr>
        <w:noProof/>
      </w:rPr>
    </w:sdtEndPr>
    <w:sdtContent>
      <w:p w14:paraId="096292A4" w14:textId="146BDF94" w:rsidR="004031DE" w:rsidRDefault="004031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BAE9B" w14:textId="2CDB97DB" w:rsidR="00EA3268" w:rsidRDefault="00EA3268" w:rsidP="00300DD1">
    <w:pPr>
      <w:pStyle w:val="Footer"/>
      <w:tabs>
        <w:tab w:val="clear" w:pos="4513"/>
        <w:tab w:val="clear" w:pos="9026"/>
        <w:tab w:val="left" w:pos="9386"/>
        <w:tab w:val="right" w:pos="104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6CA27" w14:textId="77777777" w:rsidR="00AE466A" w:rsidRDefault="00AE466A" w:rsidP="00DB2C1A">
      <w:pPr>
        <w:spacing w:after="0" w:line="240" w:lineRule="auto"/>
      </w:pPr>
      <w:r>
        <w:separator/>
      </w:r>
    </w:p>
  </w:footnote>
  <w:footnote w:type="continuationSeparator" w:id="0">
    <w:p w14:paraId="040017BE" w14:textId="77777777" w:rsidR="00AE466A" w:rsidRDefault="00AE466A" w:rsidP="00DB2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CA0F" w14:textId="024E487B" w:rsidR="00C470C6" w:rsidRDefault="00C470C6">
    <w:pPr>
      <w:pStyle w:val="Header"/>
    </w:pPr>
    <w:r>
      <w:rPr>
        <w:noProof/>
      </w:rPr>
      <mc:AlternateContent>
        <mc:Choice Requires="wps">
          <w:drawing>
            <wp:anchor distT="0" distB="0" distL="0" distR="0" simplePos="0" relativeHeight="251659264" behindDoc="0" locked="0" layoutInCell="1" allowOverlap="1" wp14:anchorId="103F3BA0" wp14:editId="73D3C178">
              <wp:simplePos x="635" y="635"/>
              <wp:positionH relativeFrom="page">
                <wp:align>center</wp:align>
              </wp:positionH>
              <wp:positionV relativeFrom="page">
                <wp:align>top</wp:align>
              </wp:positionV>
              <wp:extent cx="622300" cy="404495"/>
              <wp:effectExtent l="0" t="0" r="6350" b="14605"/>
              <wp:wrapNone/>
              <wp:docPr id="982295626"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8C2675D" w14:textId="45042005" w:rsidR="00C470C6" w:rsidRPr="00C470C6" w:rsidRDefault="00C470C6" w:rsidP="00C470C6">
                          <w:pPr>
                            <w:spacing w:after="0"/>
                            <w:rPr>
                              <w:rFonts w:ascii="Aptos" w:eastAsia="Aptos" w:hAnsi="Aptos" w:cs="Aptos"/>
                              <w:noProof/>
                              <w:color w:val="000000"/>
                              <w:sz w:val="24"/>
                              <w:szCs w:val="24"/>
                            </w:rPr>
                          </w:pPr>
                          <w:r w:rsidRPr="00C470C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3F3BA0" id="_x0000_t202" coordsize="21600,21600" o:spt="202" path="m,l,21600r21600,l21600,xe">
              <v:stroke joinstyle="miter"/>
              <v:path gradientshapeok="t" o:connecttype="rect"/>
            </v:shapetype>
            <v:shape id="Text Box 51" o:spid="_x0000_s1061" type="#_x0000_t202" alt="OFFICIAL" style="position:absolute;margin-left:0;margin-top:0;width:49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28C2675D" w14:textId="45042005" w:rsidR="00C470C6" w:rsidRPr="00C470C6" w:rsidRDefault="00C470C6" w:rsidP="00C470C6">
                    <w:pPr>
                      <w:spacing w:after="0"/>
                      <w:rPr>
                        <w:rFonts w:ascii="Aptos" w:eastAsia="Aptos" w:hAnsi="Aptos" w:cs="Aptos"/>
                        <w:noProof/>
                        <w:color w:val="000000"/>
                        <w:sz w:val="24"/>
                        <w:szCs w:val="24"/>
                      </w:rPr>
                    </w:pPr>
                    <w:r w:rsidRPr="00C470C6">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5846" w14:textId="50354C7B" w:rsidR="00C470C6" w:rsidRDefault="00C470C6">
    <w:pPr>
      <w:pStyle w:val="Header"/>
    </w:pPr>
    <w:r>
      <w:rPr>
        <w:noProof/>
      </w:rPr>
      <mc:AlternateContent>
        <mc:Choice Requires="wps">
          <w:drawing>
            <wp:anchor distT="0" distB="0" distL="0" distR="0" simplePos="0" relativeHeight="251660288" behindDoc="0" locked="0" layoutInCell="1" allowOverlap="1" wp14:anchorId="27C3FA07" wp14:editId="4D83039F">
              <wp:simplePos x="457200" y="361950"/>
              <wp:positionH relativeFrom="page">
                <wp:align>center</wp:align>
              </wp:positionH>
              <wp:positionV relativeFrom="page">
                <wp:align>top</wp:align>
              </wp:positionV>
              <wp:extent cx="622300" cy="404495"/>
              <wp:effectExtent l="0" t="0" r="6350" b="14605"/>
              <wp:wrapNone/>
              <wp:docPr id="1969073117"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C894C68" w14:textId="3A453D13" w:rsidR="00C470C6" w:rsidRPr="00C470C6" w:rsidRDefault="00C470C6" w:rsidP="00C470C6">
                          <w:pPr>
                            <w:spacing w:after="0"/>
                            <w:rPr>
                              <w:rFonts w:ascii="Aptos" w:eastAsia="Aptos" w:hAnsi="Aptos" w:cs="Aptos"/>
                              <w:noProof/>
                              <w:color w:val="000000"/>
                              <w:sz w:val="24"/>
                              <w:szCs w:val="24"/>
                            </w:rPr>
                          </w:pPr>
                          <w:r w:rsidRPr="00C470C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3FA07" id="_x0000_t202" coordsize="21600,21600" o:spt="202" path="m,l,21600r21600,l21600,xe">
              <v:stroke joinstyle="miter"/>
              <v:path gradientshapeok="t" o:connecttype="rect"/>
            </v:shapetype>
            <v:shape id="Text Box 52" o:spid="_x0000_s1062" type="#_x0000_t202" alt="OFFICIAL" style="position:absolute;margin-left:0;margin-top:0;width:49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fill o:detectmouseclick="t"/>
              <v:textbox style="mso-fit-shape-to-text:t" inset="0,15pt,0,0">
                <w:txbxContent>
                  <w:p w14:paraId="7C894C68" w14:textId="3A453D13" w:rsidR="00C470C6" w:rsidRPr="00C470C6" w:rsidRDefault="00C470C6" w:rsidP="00C470C6">
                    <w:pPr>
                      <w:spacing w:after="0"/>
                      <w:rPr>
                        <w:rFonts w:ascii="Aptos" w:eastAsia="Aptos" w:hAnsi="Aptos" w:cs="Aptos"/>
                        <w:noProof/>
                        <w:color w:val="000000"/>
                        <w:sz w:val="24"/>
                        <w:szCs w:val="24"/>
                      </w:rPr>
                    </w:pPr>
                    <w:r w:rsidRPr="00C470C6">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17F5" w14:textId="2F0FE3C2" w:rsidR="00C470C6" w:rsidRDefault="00C470C6">
    <w:pPr>
      <w:pStyle w:val="Header"/>
    </w:pPr>
    <w:r>
      <w:rPr>
        <w:noProof/>
      </w:rPr>
      <mc:AlternateContent>
        <mc:Choice Requires="wps">
          <w:drawing>
            <wp:anchor distT="0" distB="0" distL="0" distR="0" simplePos="0" relativeHeight="251658240" behindDoc="0" locked="0" layoutInCell="1" allowOverlap="1" wp14:anchorId="0FA15130" wp14:editId="4AF516C6">
              <wp:simplePos x="635" y="635"/>
              <wp:positionH relativeFrom="page">
                <wp:align>center</wp:align>
              </wp:positionH>
              <wp:positionV relativeFrom="page">
                <wp:align>top</wp:align>
              </wp:positionV>
              <wp:extent cx="622300" cy="404495"/>
              <wp:effectExtent l="0" t="0" r="6350" b="14605"/>
              <wp:wrapNone/>
              <wp:docPr id="668897657"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38AA31D" w14:textId="38A06388" w:rsidR="00C470C6" w:rsidRPr="00C470C6" w:rsidRDefault="00C470C6" w:rsidP="00C470C6">
                          <w:pPr>
                            <w:spacing w:after="0"/>
                            <w:rPr>
                              <w:rFonts w:ascii="Aptos" w:eastAsia="Aptos" w:hAnsi="Aptos" w:cs="Aptos"/>
                              <w:noProof/>
                              <w:color w:val="000000"/>
                              <w:sz w:val="24"/>
                              <w:szCs w:val="24"/>
                            </w:rPr>
                          </w:pPr>
                          <w:r w:rsidRPr="00C470C6">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A15130" id="_x0000_t202" coordsize="21600,21600" o:spt="202" path="m,l,21600r21600,l21600,xe">
              <v:stroke joinstyle="miter"/>
              <v:path gradientshapeok="t" o:connecttype="rect"/>
            </v:shapetype>
            <v:shape id="Text Box 50" o:spid="_x0000_s1063"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OiDQIAABwEAAAOAAAAZHJzL2Uyb0RvYy54bWysU8Fu2zAMvQ/YPwi6L3aytF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5/P5zVVEyS6XnQ/4TYFh0Si5p60kssRx&#10;E3BIHVNiLQvrpm3TZlr7m4Mwoye7dBgt7Hc9a6qSz8bud1CdaCgPw76Dk+uGSm9EwCfhacHULYkW&#10;H+nQLXQlh7PFWQ3+59/8MZ94pyhnHQmm5JYUzVn73dI+oraSMb3JryIZfnTvRsMezB2QDKf0IpxM&#10;ZszDdjS1B/NCcl7FQhQSVlK5kuNo3uGgXHoOUq1WKYlk5ARu7NbJCB3pilw+9y/CuzPhSJt6gFFN&#10;onjH+5Abbwa3OiCxn5YSqR2IPDNOEkxrPT+XqPG3/ynr8qiXvwA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lsmjo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438AA31D" w14:textId="38A06388" w:rsidR="00C470C6" w:rsidRPr="00C470C6" w:rsidRDefault="00C470C6" w:rsidP="00C470C6">
                    <w:pPr>
                      <w:spacing w:after="0"/>
                      <w:rPr>
                        <w:rFonts w:ascii="Aptos" w:eastAsia="Aptos" w:hAnsi="Aptos" w:cs="Aptos"/>
                        <w:noProof/>
                        <w:color w:val="000000"/>
                        <w:sz w:val="24"/>
                        <w:szCs w:val="24"/>
                      </w:rPr>
                    </w:pPr>
                    <w:r w:rsidRPr="00C470C6">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FF7"/>
    <w:multiLevelType w:val="multilevel"/>
    <w:tmpl w:val="190E98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80C67"/>
    <w:multiLevelType w:val="multilevel"/>
    <w:tmpl w:val="03E6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B4F45"/>
    <w:multiLevelType w:val="hybridMultilevel"/>
    <w:tmpl w:val="8F727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B64D45"/>
    <w:multiLevelType w:val="hybridMultilevel"/>
    <w:tmpl w:val="3990D96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549C2"/>
    <w:multiLevelType w:val="hybridMultilevel"/>
    <w:tmpl w:val="D18A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A5AD7"/>
    <w:multiLevelType w:val="multilevel"/>
    <w:tmpl w:val="80D6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D2D5C"/>
    <w:multiLevelType w:val="hybridMultilevel"/>
    <w:tmpl w:val="D244F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595C37"/>
    <w:multiLevelType w:val="hybridMultilevel"/>
    <w:tmpl w:val="F5D8F1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116452CD"/>
    <w:multiLevelType w:val="multilevel"/>
    <w:tmpl w:val="75D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C779F"/>
    <w:multiLevelType w:val="multilevel"/>
    <w:tmpl w:val="DF30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E133A"/>
    <w:multiLevelType w:val="hybridMultilevel"/>
    <w:tmpl w:val="84FA062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6184125"/>
    <w:multiLevelType w:val="hybridMultilevel"/>
    <w:tmpl w:val="E856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92381"/>
    <w:multiLevelType w:val="hybridMultilevel"/>
    <w:tmpl w:val="3990D96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6C473B"/>
    <w:multiLevelType w:val="multilevel"/>
    <w:tmpl w:val="E1C2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C3579F"/>
    <w:multiLevelType w:val="hybridMultilevel"/>
    <w:tmpl w:val="61125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B335C5"/>
    <w:multiLevelType w:val="hybridMultilevel"/>
    <w:tmpl w:val="EF541FF0"/>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01639A"/>
    <w:multiLevelType w:val="multilevel"/>
    <w:tmpl w:val="A1EC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E6625"/>
    <w:multiLevelType w:val="multilevel"/>
    <w:tmpl w:val="A796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4B5ECA"/>
    <w:multiLevelType w:val="hybridMultilevel"/>
    <w:tmpl w:val="8ABAA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863886"/>
    <w:multiLevelType w:val="hybridMultilevel"/>
    <w:tmpl w:val="41EC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9B62D6"/>
    <w:multiLevelType w:val="hybridMultilevel"/>
    <w:tmpl w:val="EB42C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7460F1"/>
    <w:multiLevelType w:val="multilevel"/>
    <w:tmpl w:val="42D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D1035F"/>
    <w:multiLevelType w:val="hybridMultilevel"/>
    <w:tmpl w:val="AFACC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631235"/>
    <w:multiLevelType w:val="multilevel"/>
    <w:tmpl w:val="536A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8E0AA8"/>
    <w:multiLevelType w:val="multilevel"/>
    <w:tmpl w:val="190E98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8B2D51"/>
    <w:multiLevelType w:val="hybridMultilevel"/>
    <w:tmpl w:val="4126D428"/>
    <w:lvl w:ilvl="0" w:tplc="3DFE8580">
      <w:start w:val="1"/>
      <w:numFmt w:val="bullet"/>
      <w:lvlText w:val=""/>
      <w:lvlJc w:val="left"/>
      <w:pPr>
        <w:tabs>
          <w:tab w:val="num" w:pos="57"/>
        </w:tabs>
        <w:ind w:left="227" w:hanging="227"/>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CD46EB"/>
    <w:multiLevelType w:val="multilevel"/>
    <w:tmpl w:val="42D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EE3A62"/>
    <w:multiLevelType w:val="multilevel"/>
    <w:tmpl w:val="42D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F11ABF"/>
    <w:multiLevelType w:val="multilevel"/>
    <w:tmpl w:val="42D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F140D2"/>
    <w:multiLevelType w:val="multilevel"/>
    <w:tmpl w:val="0A3C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9F1E06"/>
    <w:multiLevelType w:val="hybridMultilevel"/>
    <w:tmpl w:val="04D6F89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4D2E29EE"/>
    <w:multiLevelType w:val="multilevel"/>
    <w:tmpl w:val="A918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A1896"/>
    <w:multiLevelType w:val="multilevel"/>
    <w:tmpl w:val="B872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F61168"/>
    <w:multiLevelType w:val="hybridMultilevel"/>
    <w:tmpl w:val="1116FC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23C0C1A"/>
    <w:multiLevelType w:val="hybridMultilevel"/>
    <w:tmpl w:val="F886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EE3853"/>
    <w:multiLevelType w:val="hybridMultilevel"/>
    <w:tmpl w:val="14AC5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AF26F0"/>
    <w:multiLevelType w:val="multilevel"/>
    <w:tmpl w:val="0F24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2D1046"/>
    <w:multiLevelType w:val="multilevel"/>
    <w:tmpl w:val="1252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555D05"/>
    <w:multiLevelType w:val="hybridMultilevel"/>
    <w:tmpl w:val="B642A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2F704C"/>
    <w:multiLevelType w:val="hybridMultilevel"/>
    <w:tmpl w:val="C1DEE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4B6C4C"/>
    <w:multiLevelType w:val="multilevel"/>
    <w:tmpl w:val="FCAE2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92690B"/>
    <w:multiLevelType w:val="multilevel"/>
    <w:tmpl w:val="19E6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0C1239"/>
    <w:multiLevelType w:val="hybridMultilevel"/>
    <w:tmpl w:val="21C6016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3" w15:restartNumberingAfterBreak="0">
    <w:nsid w:val="64F42721"/>
    <w:multiLevelType w:val="multilevel"/>
    <w:tmpl w:val="B0821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8F2BC1"/>
    <w:multiLevelType w:val="multilevel"/>
    <w:tmpl w:val="42D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B603F8"/>
    <w:multiLevelType w:val="multilevel"/>
    <w:tmpl w:val="E42C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BF2BB5"/>
    <w:multiLevelType w:val="hybridMultilevel"/>
    <w:tmpl w:val="CAA84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9D6FFA"/>
    <w:multiLevelType w:val="multilevel"/>
    <w:tmpl w:val="52D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AD4DFE"/>
    <w:multiLevelType w:val="multilevel"/>
    <w:tmpl w:val="83B0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235DA0"/>
    <w:multiLevelType w:val="multilevel"/>
    <w:tmpl w:val="F8B6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E25AE1"/>
    <w:multiLevelType w:val="multilevel"/>
    <w:tmpl w:val="67B6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810265"/>
    <w:multiLevelType w:val="multilevel"/>
    <w:tmpl w:val="1DB6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811F24"/>
    <w:multiLevelType w:val="multilevel"/>
    <w:tmpl w:val="4A38AAC0"/>
    <w:styleLink w:val="BulletList"/>
    <w:lvl w:ilvl="0">
      <w:start w:val="1"/>
      <w:numFmt w:val="bullet"/>
      <w:lvlRestart w:val="0"/>
      <w:pStyle w:val="ListBullet1"/>
      <w:lvlText w:val=""/>
      <w:lvlJc w:val="left"/>
      <w:pPr>
        <w:ind w:left="1701" w:hanging="567"/>
      </w:pPr>
      <w:rPr>
        <w:rFonts w:ascii="Symbol" w:hAnsi="Symbol" w:hint="default"/>
        <w:caps w:val="0"/>
        <w:smallCaps w:val="0"/>
        <w:strike w:val="0"/>
        <w:dstrike w:val="0"/>
        <w:vanish w:val="0"/>
        <w:color w:val="auto"/>
        <w:kern w:val="20"/>
        <w:sz w:val="22"/>
        <w:u w:val="none"/>
        <w:vertAlign w:val="baseline"/>
      </w:rPr>
    </w:lvl>
    <w:lvl w:ilvl="1">
      <w:start w:val="1"/>
      <w:numFmt w:val="bullet"/>
      <w:lvlRestart w:val="0"/>
      <w:pStyle w:val="ListBullet2"/>
      <w:lvlText w:val=""/>
      <w:lvlJc w:val="left"/>
      <w:pPr>
        <w:ind w:left="2268" w:hanging="567"/>
      </w:pPr>
      <w:rPr>
        <w:rFonts w:ascii="Wingdings" w:hAnsi="Wingdings" w:hint="default"/>
        <w:b w:val="0"/>
        <w:i w:val="0"/>
        <w:caps w:val="0"/>
        <w:smallCaps w:val="0"/>
        <w:strike w:val="0"/>
        <w:dstrike w:val="0"/>
        <w:vanish w:val="0"/>
        <w:color w:val="auto"/>
        <w:kern w:val="20"/>
        <w:sz w:val="16"/>
        <w:u w:val="none"/>
        <w:vertAlign w:val="baseline"/>
      </w:rPr>
    </w:lvl>
    <w:lvl w:ilvl="2">
      <w:start w:val="1"/>
      <w:numFmt w:val="bullet"/>
      <w:lvlRestart w:val="0"/>
      <w:pStyle w:val="ListBullet3"/>
      <w:lvlText w:val=""/>
      <w:lvlJc w:val="left"/>
      <w:pPr>
        <w:ind w:left="2835" w:hanging="567"/>
      </w:pPr>
      <w:rPr>
        <w:rFonts w:ascii="Wingdings" w:hAnsi="Wingdings" w:hint="default"/>
        <w:caps w:val="0"/>
        <w:smallCaps w:val="0"/>
        <w:strike w:val="0"/>
        <w:dstrike w:val="0"/>
        <w:vanish w:val="0"/>
        <w:color w:val="auto"/>
        <w:kern w:val="20"/>
        <w:sz w:val="28"/>
        <w:u w:val="none"/>
        <w:vertAlign w:val="baseline"/>
      </w:rPr>
    </w:lvl>
    <w:lvl w:ilvl="3">
      <w:start w:val="1"/>
      <w:numFmt w:val="bullet"/>
      <w:lvlRestart w:val="0"/>
      <w:pStyle w:val="ListBullet4"/>
      <w:lvlText w:val="–"/>
      <w:lvlJc w:val="left"/>
      <w:pPr>
        <w:ind w:left="3402" w:hanging="567"/>
      </w:pPr>
      <w:rPr>
        <w:rFonts w:ascii="Arial" w:hAnsi="Arial" w:hint="default"/>
        <w:caps/>
        <w:strike w:val="0"/>
        <w:dstrike w:val="0"/>
        <w:vanish w:val="0"/>
        <w:color w:val="auto"/>
        <w:kern w:val="20"/>
        <w:sz w:val="22"/>
        <w:u w:val="none"/>
        <w:vertAlign w:val="baseline"/>
      </w:rPr>
    </w:lvl>
    <w:lvl w:ilvl="4">
      <w:start w:val="1"/>
      <w:numFmt w:val="bullet"/>
      <w:lvlRestart w:val="0"/>
      <w:lvlText w:val=""/>
      <w:lvlJc w:val="left"/>
      <w:pPr>
        <w:ind w:left="5333" w:hanging="454"/>
      </w:pPr>
      <w:rPr>
        <w:rFonts w:ascii="Symbol" w:hAnsi="Symbol" w:hint="default"/>
        <w:color w:val="auto"/>
      </w:rPr>
    </w:lvl>
    <w:lvl w:ilvl="5">
      <w:start w:val="1"/>
      <w:numFmt w:val="bullet"/>
      <w:lvlRestart w:val="0"/>
      <w:lvlText w:val=""/>
      <w:lvlJc w:val="left"/>
      <w:pPr>
        <w:tabs>
          <w:tab w:val="num" w:pos="5787"/>
        </w:tabs>
        <w:ind w:left="5787" w:hanging="454"/>
      </w:pPr>
      <w:rPr>
        <w:rFonts w:ascii="Symbol" w:hAnsi="Symbol" w:hint="default"/>
        <w:color w:val="auto"/>
      </w:rPr>
    </w:lvl>
    <w:lvl w:ilvl="6">
      <w:start w:val="1"/>
      <w:numFmt w:val="bullet"/>
      <w:lvlRestart w:val="0"/>
      <w:lvlText w:val=""/>
      <w:lvlJc w:val="left"/>
      <w:pPr>
        <w:tabs>
          <w:tab w:val="num" w:pos="6241"/>
        </w:tabs>
        <w:ind w:left="6241" w:hanging="454"/>
      </w:pPr>
      <w:rPr>
        <w:rFonts w:ascii="Symbol" w:hAnsi="Symbol" w:hint="default"/>
        <w:color w:val="auto"/>
      </w:rPr>
    </w:lvl>
    <w:lvl w:ilvl="7">
      <w:start w:val="1"/>
      <w:numFmt w:val="bullet"/>
      <w:lvlRestart w:val="0"/>
      <w:lvlText w:val=""/>
      <w:lvlJc w:val="left"/>
      <w:pPr>
        <w:tabs>
          <w:tab w:val="num" w:pos="6695"/>
        </w:tabs>
        <w:ind w:left="6695" w:hanging="454"/>
      </w:pPr>
      <w:rPr>
        <w:rFonts w:ascii="Symbol" w:hAnsi="Symbol" w:hint="default"/>
        <w:color w:val="auto"/>
      </w:rPr>
    </w:lvl>
    <w:lvl w:ilvl="8">
      <w:start w:val="1"/>
      <w:numFmt w:val="bullet"/>
      <w:lvlRestart w:val="0"/>
      <w:lvlText w:val=""/>
      <w:lvlJc w:val="left"/>
      <w:pPr>
        <w:tabs>
          <w:tab w:val="num" w:pos="7149"/>
        </w:tabs>
        <w:ind w:left="7149" w:hanging="454"/>
      </w:pPr>
      <w:rPr>
        <w:rFonts w:ascii="Symbol" w:hAnsi="Symbol" w:hint="default"/>
        <w:color w:val="auto"/>
      </w:rPr>
    </w:lvl>
  </w:abstractNum>
  <w:abstractNum w:abstractNumId="53" w15:restartNumberingAfterBreak="0">
    <w:nsid w:val="7EF977FF"/>
    <w:multiLevelType w:val="multilevel"/>
    <w:tmpl w:val="42D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79597">
    <w:abstractNumId w:val="2"/>
  </w:num>
  <w:num w:numId="2" w16cid:durableId="1720124415">
    <w:abstractNumId w:val="18"/>
  </w:num>
  <w:num w:numId="3" w16cid:durableId="182666807">
    <w:abstractNumId w:val="4"/>
  </w:num>
  <w:num w:numId="4" w16cid:durableId="2026639169">
    <w:abstractNumId w:val="46"/>
  </w:num>
  <w:num w:numId="5" w16cid:durableId="1770351201">
    <w:abstractNumId w:val="38"/>
  </w:num>
  <w:num w:numId="6" w16cid:durableId="331303043">
    <w:abstractNumId w:val="39"/>
  </w:num>
  <w:num w:numId="7" w16cid:durableId="279384679">
    <w:abstractNumId w:val="25"/>
  </w:num>
  <w:num w:numId="8" w16cid:durableId="226189262">
    <w:abstractNumId w:val="16"/>
  </w:num>
  <w:num w:numId="9" w16cid:durableId="979186733">
    <w:abstractNumId w:val="36"/>
  </w:num>
  <w:num w:numId="10" w16cid:durableId="1163085037">
    <w:abstractNumId w:val="8"/>
  </w:num>
  <w:num w:numId="11" w16cid:durableId="1556964986">
    <w:abstractNumId w:val="9"/>
  </w:num>
  <w:num w:numId="12" w16cid:durableId="2032098759">
    <w:abstractNumId w:val="45"/>
  </w:num>
  <w:num w:numId="13" w16cid:durableId="51513454">
    <w:abstractNumId w:val="32"/>
  </w:num>
  <w:num w:numId="14" w16cid:durableId="1617564283">
    <w:abstractNumId w:val="29"/>
  </w:num>
  <w:num w:numId="15" w16cid:durableId="474953763">
    <w:abstractNumId w:val="17"/>
  </w:num>
  <w:num w:numId="16" w16cid:durableId="1874686895">
    <w:abstractNumId w:val="51"/>
  </w:num>
  <w:num w:numId="17" w16cid:durableId="373967502">
    <w:abstractNumId w:val="5"/>
  </w:num>
  <w:num w:numId="18" w16cid:durableId="872230299">
    <w:abstractNumId w:val="50"/>
  </w:num>
  <w:num w:numId="19" w16cid:durableId="840703891">
    <w:abstractNumId w:val="34"/>
  </w:num>
  <w:num w:numId="20" w16cid:durableId="969896516">
    <w:abstractNumId w:val="14"/>
  </w:num>
  <w:num w:numId="21" w16cid:durableId="1620723727">
    <w:abstractNumId w:val="3"/>
  </w:num>
  <w:num w:numId="22" w16cid:durableId="1542742173">
    <w:abstractNumId w:val="30"/>
  </w:num>
  <w:num w:numId="23" w16cid:durableId="1909532826">
    <w:abstractNumId w:val="49"/>
  </w:num>
  <w:num w:numId="24" w16cid:durableId="699936162">
    <w:abstractNumId w:val="37"/>
  </w:num>
  <w:num w:numId="25" w16cid:durableId="159346026">
    <w:abstractNumId w:val="31"/>
  </w:num>
  <w:num w:numId="26" w16cid:durableId="417943461">
    <w:abstractNumId w:val="24"/>
  </w:num>
  <w:num w:numId="27" w16cid:durableId="2133865693">
    <w:abstractNumId w:val="0"/>
  </w:num>
  <w:num w:numId="28" w16cid:durableId="584921357">
    <w:abstractNumId w:val="40"/>
  </w:num>
  <w:num w:numId="29" w16cid:durableId="621961707">
    <w:abstractNumId w:val="41"/>
  </w:num>
  <w:num w:numId="30" w16cid:durableId="47606481">
    <w:abstractNumId w:val="33"/>
  </w:num>
  <w:num w:numId="31" w16cid:durableId="343476628">
    <w:abstractNumId w:val="11"/>
  </w:num>
  <w:num w:numId="32" w16cid:durableId="1698965583">
    <w:abstractNumId w:val="12"/>
  </w:num>
  <w:num w:numId="33" w16cid:durableId="894706307">
    <w:abstractNumId w:val="42"/>
  </w:num>
  <w:num w:numId="34" w16cid:durableId="261183665">
    <w:abstractNumId w:val="19"/>
  </w:num>
  <w:num w:numId="35" w16cid:durableId="1157922711">
    <w:abstractNumId w:val="20"/>
  </w:num>
  <w:num w:numId="36" w16cid:durableId="758677413">
    <w:abstractNumId w:val="35"/>
  </w:num>
  <w:num w:numId="37" w16cid:durableId="694817099">
    <w:abstractNumId w:val="7"/>
  </w:num>
  <w:num w:numId="38" w16cid:durableId="1087728742">
    <w:abstractNumId w:val="22"/>
  </w:num>
  <w:num w:numId="39" w16cid:durableId="1438138462">
    <w:abstractNumId w:val="47"/>
  </w:num>
  <w:num w:numId="40" w16cid:durableId="1318073198">
    <w:abstractNumId w:val="23"/>
  </w:num>
  <w:num w:numId="41" w16cid:durableId="1125124144">
    <w:abstractNumId w:val="48"/>
  </w:num>
  <w:num w:numId="42" w16cid:durableId="1031343140">
    <w:abstractNumId w:val="1"/>
  </w:num>
  <w:num w:numId="43" w16cid:durableId="334456484">
    <w:abstractNumId w:val="43"/>
  </w:num>
  <w:num w:numId="44" w16cid:durableId="524250076">
    <w:abstractNumId w:val="6"/>
  </w:num>
  <w:num w:numId="45" w16cid:durableId="1427966601">
    <w:abstractNumId w:val="44"/>
  </w:num>
  <w:num w:numId="46" w16cid:durableId="506136016">
    <w:abstractNumId w:val="28"/>
  </w:num>
  <w:num w:numId="47" w16cid:durableId="1184587539">
    <w:abstractNumId w:val="21"/>
  </w:num>
  <w:num w:numId="48" w16cid:durableId="29229499">
    <w:abstractNumId w:val="53"/>
  </w:num>
  <w:num w:numId="49" w16cid:durableId="1983844300">
    <w:abstractNumId w:val="26"/>
  </w:num>
  <w:num w:numId="50" w16cid:durableId="1776245193">
    <w:abstractNumId w:val="27"/>
  </w:num>
  <w:num w:numId="51" w16cid:durableId="1257595343">
    <w:abstractNumId w:val="52"/>
  </w:num>
  <w:num w:numId="52" w16cid:durableId="815218418">
    <w:abstractNumId w:val="15"/>
  </w:num>
  <w:num w:numId="53" w16cid:durableId="100036692">
    <w:abstractNumId w:val="10"/>
  </w:num>
  <w:num w:numId="54" w16cid:durableId="167426244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FAB"/>
    <w:rsid w:val="00024D96"/>
    <w:rsid w:val="00027FCA"/>
    <w:rsid w:val="0003679E"/>
    <w:rsid w:val="000505AA"/>
    <w:rsid w:val="00056BC7"/>
    <w:rsid w:val="00057DE8"/>
    <w:rsid w:val="000617C4"/>
    <w:rsid w:val="000622EE"/>
    <w:rsid w:val="00074702"/>
    <w:rsid w:val="00083A29"/>
    <w:rsid w:val="000901B8"/>
    <w:rsid w:val="00096353"/>
    <w:rsid w:val="000A1346"/>
    <w:rsid w:val="000A1701"/>
    <w:rsid w:val="000B0028"/>
    <w:rsid w:val="000B1172"/>
    <w:rsid w:val="000C4B66"/>
    <w:rsid w:val="000E5EFA"/>
    <w:rsid w:val="000F69F8"/>
    <w:rsid w:val="000F76CE"/>
    <w:rsid w:val="001036FB"/>
    <w:rsid w:val="00104C08"/>
    <w:rsid w:val="00127F5B"/>
    <w:rsid w:val="00161EE8"/>
    <w:rsid w:val="00166419"/>
    <w:rsid w:val="00176E0C"/>
    <w:rsid w:val="00180D7E"/>
    <w:rsid w:val="00182C5F"/>
    <w:rsid w:val="00191888"/>
    <w:rsid w:val="00192597"/>
    <w:rsid w:val="001A476C"/>
    <w:rsid w:val="001C16F1"/>
    <w:rsid w:val="001C48AC"/>
    <w:rsid w:val="001C7B79"/>
    <w:rsid w:val="001D4E9A"/>
    <w:rsid w:val="001F4899"/>
    <w:rsid w:val="0020301A"/>
    <w:rsid w:val="00215761"/>
    <w:rsid w:val="002209B5"/>
    <w:rsid w:val="002316E6"/>
    <w:rsid w:val="00251255"/>
    <w:rsid w:val="00257F34"/>
    <w:rsid w:val="00267814"/>
    <w:rsid w:val="00281D32"/>
    <w:rsid w:val="0029189F"/>
    <w:rsid w:val="00291AF3"/>
    <w:rsid w:val="0029542A"/>
    <w:rsid w:val="002A0CFB"/>
    <w:rsid w:val="002A626A"/>
    <w:rsid w:val="002B27D5"/>
    <w:rsid w:val="002B5F9A"/>
    <w:rsid w:val="002C5E3D"/>
    <w:rsid w:val="002E10FA"/>
    <w:rsid w:val="002E2030"/>
    <w:rsid w:val="002E741A"/>
    <w:rsid w:val="00300DD1"/>
    <w:rsid w:val="003060AD"/>
    <w:rsid w:val="00310D97"/>
    <w:rsid w:val="003144F2"/>
    <w:rsid w:val="00314857"/>
    <w:rsid w:val="00334935"/>
    <w:rsid w:val="00334DE1"/>
    <w:rsid w:val="003414EF"/>
    <w:rsid w:val="00342A13"/>
    <w:rsid w:val="00346F21"/>
    <w:rsid w:val="003471EB"/>
    <w:rsid w:val="00352D8E"/>
    <w:rsid w:val="003576F1"/>
    <w:rsid w:val="003628D6"/>
    <w:rsid w:val="00371F8C"/>
    <w:rsid w:val="003722D3"/>
    <w:rsid w:val="00375CD6"/>
    <w:rsid w:val="0037740B"/>
    <w:rsid w:val="003971A5"/>
    <w:rsid w:val="00397EA3"/>
    <w:rsid w:val="003C5B3D"/>
    <w:rsid w:val="003C65D8"/>
    <w:rsid w:val="003D78A3"/>
    <w:rsid w:val="003E08CC"/>
    <w:rsid w:val="003E6C62"/>
    <w:rsid w:val="003E7483"/>
    <w:rsid w:val="003F50EC"/>
    <w:rsid w:val="003F6D4A"/>
    <w:rsid w:val="004026B3"/>
    <w:rsid w:val="004031DE"/>
    <w:rsid w:val="00403BCB"/>
    <w:rsid w:val="00413BC0"/>
    <w:rsid w:val="004158B4"/>
    <w:rsid w:val="00416683"/>
    <w:rsid w:val="0042518D"/>
    <w:rsid w:val="0042585D"/>
    <w:rsid w:val="00430654"/>
    <w:rsid w:val="00430C86"/>
    <w:rsid w:val="00431700"/>
    <w:rsid w:val="004344ED"/>
    <w:rsid w:val="00443657"/>
    <w:rsid w:val="00445C02"/>
    <w:rsid w:val="004538DC"/>
    <w:rsid w:val="0049295F"/>
    <w:rsid w:val="00495962"/>
    <w:rsid w:val="004A514A"/>
    <w:rsid w:val="004B14BA"/>
    <w:rsid w:val="004B154F"/>
    <w:rsid w:val="004B217B"/>
    <w:rsid w:val="004C422D"/>
    <w:rsid w:val="004D1BB6"/>
    <w:rsid w:val="004F2D4D"/>
    <w:rsid w:val="004F3463"/>
    <w:rsid w:val="004F4434"/>
    <w:rsid w:val="0050042E"/>
    <w:rsid w:val="005061BD"/>
    <w:rsid w:val="0052254E"/>
    <w:rsid w:val="00522744"/>
    <w:rsid w:val="00523DC2"/>
    <w:rsid w:val="005255FC"/>
    <w:rsid w:val="0053388A"/>
    <w:rsid w:val="0053554C"/>
    <w:rsid w:val="00537BB7"/>
    <w:rsid w:val="00544E82"/>
    <w:rsid w:val="00546086"/>
    <w:rsid w:val="00550B79"/>
    <w:rsid w:val="005510D9"/>
    <w:rsid w:val="00556B52"/>
    <w:rsid w:val="00561D25"/>
    <w:rsid w:val="00562052"/>
    <w:rsid w:val="00565822"/>
    <w:rsid w:val="00566455"/>
    <w:rsid w:val="00573AB9"/>
    <w:rsid w:val="00575D3D"/>
    <w:rsid w:val="005848C0"/>
    <w:rsid w:val="00595E1C"/>
    <w:rsid w:val="005A4A1A"/>
    <w:rsid w:val="005A7C97"/>
    <w:rsid w:val="005B746D"/>
    <w:rsid w:val="005B7D8C"/>
    <w:rsid w:val="005C44EE"/>
    <w:rsid w:val="005D6511"/>
    <w:rsid w:val="005E1F30"/>
    <w:rsid w:val="005F2BA9"/>
    <w:rsid w:val="005F465A"/>
    <w:rsid w:val="005F5A9B"/>
    <w:rsid w:val="00602DAB"/>
    <w:rsid w:val="00603306"/>
    <w:rsid w:val="00604119"/>
    <w:rsid w:val="00607F06"/>
    <w:rsid w:val="0061613C"/>
    <w:rsid w:val="00616BFD"/>
    <w:rsid w:val="00626DC1"/>
    <w:rsid w:val="006318D9"/>
    <w:rsid w:val="006328FC"/>
    <w:rsid w:val="00632B2E"/>
    <w:rsid w:val="0063689B"/>
    <w:rsid w:val="00670431"/>
    <w:rsid w:val="006738F9"/>
    <w:rsid w:val="00676165"/>
    <w:rsid w:val="0068105C"/>
    <w:rsid w:val="00684358"/>
    <w:rsid w:val="0069402C"/>
    <w:rsid w:val="00694C27"/>
    <w:rsid w:val="0069665E"/>
    <w:rsid w:val="006B154B"/>
    <w:rsid w:val="006F11DB"/>
    <w:rsid w:val="007067EB"/>
    <w:rsid w:val="00711013"/>
    <w:rsid w:val="007116F6"/>
    <w:rsid w:val="007229C2"/>
    <w:rsid w:val="00722B21"/>
    <w:rsid w:val="0072541D"/>
    <w:rsid w:val="007322C1"/>
    <w:rsid w:val="00736251"/>
    <w:rsid w:val="00766ECA"/>
    <w:rsid w:val="00773EB1"/>
    <w:rsid w:val="00795BA2"/>
    <w:rsid w:val="00797766"/>
    <w:rsid w:val="007A4B27"/>
    <w:rsid w:val="007A6C5F"/>
    <w:rsid w:val="007C5010"/>
    <w:rsid w:val="007C55E6"/>
    <w:rsid w:val="007C7AC8"/>
    <w:rsid w:val="007D16C1"/>
    <w:rsid w:val="007D4092"/>
    <w:rsid w:val="007D63A3"/>
    <w:rsid w:val="007E05FA"/>
    <w:rsid w:val="007F0FB4"/>
    <w:rsid w:val="00811486"/>
    <w:rsid w:val="0081377E"/>
    <w:rsid w:val="00816CC0"/>
    <w:rsid w:val="008341AB"/>
    <w:rsid w:val="00836448"/>
    <w:rsid w:val="00853936"/>
    <w:rsid w:val="00854870"/>
    <w:rsid w:val="0085493D"/>
    <w:rsid w:val="008553E4"/>
    <w:rsid w:val="00856703"/>
    <w:rsid w:val="0086465F"/>
    <w:rsid w:val="00881B03"/>
    <w:rsid w:val="008855FD"/>
    <w:rsid w:val="008865E6"/>
    <w:rsid w:val="00887BE8"/>
    <w:rsid w:val="008939E4"/>
    <w:rsid w:val="008956F0"/>
    <w:rsid w:val="008965D2"/>
    <w:rsid w:val="0089722B"/>
    <w:rsid w:val="008A785B"/>
    <w:rsid w:val="008C4971"/>
    <w:rsid w:val="008D2082"/>
    <w:rsid w:val="008E018A"/>
    <w:rsid w:val="008E62F1"/>
    <w:rsid w:val="008F51AF"/>
    <w:rsid w:val="008F655F"/>
    <w:rsid w:val="009163C6"/>
    <w:rsid w:val="009221FB"/>
    <w:rsid w:val="009229FF"/>
    <w:rsid w:val="00940DF2"/>
    <w:rsid w:val="0094269D"/>
    <w:rsid w:val="0094320E"/>
    <w:rsid w:val="00943BD2"/>
    <w:rsid w:val="00943C11"/>
    <w:rsid w:val="00943D20"/>
    <w:rsid w:val="00951CA9"/>
    <w:rsid w:val="009555E6"/>
    <w:rsid w:val="00986F0F"/>
    <w:rsid w:val="00993970"/>
    <w:rsid w:val="0099420C"/>
    <w:rsid w:val="009A0C95"/>
    <w:rsid w:val="009A1274"/>
    <w:rsid w:val="009A2FF8"/>
    <w:rsid w:val="009A4572"/>
    <w:rsid w:val="009B028F"/>
    <w:rsid w:val="009B5FAB"/>
    <w:rsid w:val="009B6A2A"/>
    <w:rsid w:val="009C7A02"/>
    <w:rsid w:val="009D132E"/>
    <w:rsid w:val="009D2CB7"/>
    <w:rsid w:val="009D4E27"/>
    <w:rsid w:val="009E2086"/>
    <w:rsid w:val="009E4D83"/>
    <w:rsid w:val="009F7564"/>
    <w:rsid w:val="009F78B6"/>
    <w:rsid w:val="00A02AAB"/>
    <w:rsid w:val="00A05E99"/>
    <w:rsid w:val="00A14FB5"/>
    <w:rsid w:val="00A16210"/>
    <w:rsid w:val="00A1681A"/>
    <w:rsid w:val="00A23585"/>
    <w:rsid w:val="00A24041"/>
    <w:rsid w:val="00A254A3"/>
    <w:rsid w:val="00A267A3"/>
    <w:rsid w:val="00A30E98"/>
    <w:rsid w:val="00A3672F"/>
    <w:rsid w:val="00A42E0E"/>
    <w:rsid w:val="00A503DE"/>
    <w:rsid w:val="00A52830"/>
    <w:rsid w:val="00A57444"/>
    <w:rsid w:val="00A64796"/>
    <w:rsid w:val="00A708A3"/>
    <w:rsid w:val="00A75F7A"/>
    <w:rsid w:val="00A80A8B"/>
    <w:rsid w:val="00A8323E"/>
    <w:rsid w:val="00A94E87"/>
    <w:rsid w:val="00AA3353"/>
    <w:rsid w:val="00AA7A31"/>
    <w:rsid w:val="00AB02E1"/>
    <w:rsid w:val="00AB2C12"/>
    <w:rsid w:val="00AB58A5"/>
    <w:rsid w:val="00AC3BA5"/>
    <w:rsid w:val="00AC5A2A"/>
    <w:rsid w:val="00AC63DF"/>
    <w:rsid w:val="00AD18C3"/>
    <w:rsid w:val="00AD213B"/>
    <w:rsid w:val="00AD6338"/>
    <w:rsid w:val="00AD70BB"/>
    <w:rsid w:val="00AD70C8"/>
    <w:rsid w:val="00AE1455"/>
    <w:rsid w:val="00AE466A"/>
    <w:rsid w:val="00AE62D1"/>
    <w:rsid w:val="00AF3B0C"/>
    <w:rsid w:val="00AF6E96"/>
    <w:rsid w:val="00B00750"/>
    <w:rsid w:val="00B02BBD"/>
    <w:rsid w:val="00B04A45"/>
    <w:rsid w:val="00B167FD"/>
    <w:rsid w:val="00B321B4"/>
    <w:rsid w:val="00B35FB2"/>
    <w:rsid w:val="00B60E7F"/>
    <w:rsid w:val="00B61C47"/>
    <w:rsid w:val="00B62051"/>
    <w:rsid w:val="00B75941"/>
    <w:rsid w:val="00B77569"/>
    <w:rsid w:val="00B853CA"/>
    <w:rsid w:val="00BA6591"/>
    <w:rsid w:val="00BC307B"/>
    <w:rsid w:val="00BC7938"/>
    <w:rsid w:val="00BD5A93"/>
    <w:rsid w:val="00BE50E4"/>
    <w:rsid w:val="00C21370"/>
    <w:rsid w:val="00C278A2"/>
    <w:rsid w:val="00C366BC"/>
    <w:rsid w:val="00C44EBA"/>
    <w:rsid w:val="00C470C6"/>
    <w:rsid w:val="00C539C0"/>
    <w:rsid w:val="00C6300E"/>
    <w:rsid w:val="00C828C7"/>
    <w:rsid w:val="00C96C2D"/>
    <w:rsid w:val="00CB4A5D"/>
    <w:rsid w:val="00CB77D4"/>
    <w:rsid w:val="00CD0833"/>
    <w:rsid w:val="00CF0202"/>
    <w:rsid w:val="00CF0AE3"/>
    <w:rsid w:val="00CF0C8B"/>
    <w:rsid w:val="00CF76B2"/>
    <w:rsid w:val="00D02CB1"/>
    <w:rsid w:val="00D221A9"/>
    <w:rsid w:val="00D243C2"/>
    <w:rsid w:val="00D32166"/>
    <w:rsid w:val="00D36612"/>
    <w:rsid w:val="00D40FA4"/>
    <w:rsid w:val="00D42044"/>
    <w:rsid w:val="00D42FD9"/>
    <w:rsid w:val="00D434E8"/>
    <w:rsid w:val="00D4534E"/>
    <w:rsid w:val="00D45D5D"/>
    <w:rsid w:val="00D501DA"/>
    <w:rsid w:val="00D503E5"/>
    <w:rsid w:val="00D51420"/>
    <w:rsid w:val="00D71F54"/>
    <w:rsid w:val="00D73A87"/>
    <w:rsid w:val="00D8134F"/>
    <w:rsid w:val="00D83545"/>
    <w:rsid w:val="00D839C4"/>
    <w:rsid w:val="00D842E3"/>
    <w:rsid w:val="00D93015"/>
    <w:rsid w:val="00D95BE9"/>
    <w:rsid w:val="00DA52A7"/>
    <w:rsid w:val="00DB1351"/>
    <w:rsid w:val="00DB2C1A"/>
    <w:rsid w:val="00DB374A"/>
    <w:rsid w:val="00DB551C"/>
    <w:rsid w:val="00DB5D53"/>
    <w:rsid w:val="00DF16A2"/>
    <w:rsid w:val="00E156F3"/>
    <w:rsid w:val="00E16A73"/>
    <w:rsid w:val="00E23915"/>
    <w:rsid w:val="00E3154E"/>
    <w:rsid w:val="00E326D8"/>
    <w:rsid w:val="00E42310"/>
    <w:rsid w:val="00E44B12"/>
    <w:rsid w:val="00E66AEE"/>
    <w:rsid w:val="00E77780"/>
    <w:rsid w:val="00E810A8"/>
    <w:rsid w:val="00EA3268"/>
    <w:rsid w:val="00EC0D61"/>
    <w:rsid w:val="00EC7EB9"/>
    <w:rsid w:val="00EF73B4"/>
    <w:rsid w:val="00EF7C4D"/>
    <w:rsid w:val="00F10683"/>
    <w:rsid w:val="00F315B6"/>
    <w:rsid w:val="00F3495C"/>
    <w:rsid w:val="00F37C88"/>
    <w:rsid w:val="00F46FF6"/>
    <w:rsid w:val="00F51A63"/>
    <w:rsid w:val="00F52897"/>
    <w:rsid w:val="00F74390"/>
    <w:rsid w:val="00F74936"/>
    <w:rsid w:val="00F75BD4"/>
    <w:rsid w:val="00F8034C"/>
    <w:rsid w:val="00F8246A"/>
    <w:rsid w:val="00F87DBC"/>
    <w:rsid w:val="00FB44FC"/>
    <w:rsid w:val="00FB76AA"/>
    <w:rsid w:val="00FC4F54"/>
    <w:rsid w:val="00FD3384"/>
    <w:rsid w:val="00FD5DE1"/>
    <w:rsid w:val="00FE65EF"/>
    <w:rsid w:val="00FF4FEF"/>
    <w:rsid w:val="00FF5DBC"/>
    <w:rsid w:val="00FF7E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27435E"/>
  <w15:docId w15:val="{C329D786-0300-4C75-825F-54F34EDB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C7938"/>
    <w:pPr>
      <w:keepNext/>
      <w:keepLines/>
      <w:spacing w:before="480" w:after="0"/>
      <w:jc w:val="center"/>
      <w:outlineLvl w:val="0"/>
    </w:pPr>
    <w:rPr>
      <w:rFonts w:ascii="Arial" w:eastAsiaTheme="majorEastAsia" w:hAnsi="Arial" w:cs="Arial"/>
      <w:b/>
      <w:bCs/>
      <w:color w:val="365F91" w:themeColor="accent1" w:themeShade="BF"/>
      <w:sz w:val="28"/>
      <w:szCs w:val="28"/>
    </w:rPr>
  </w:style>
  <w:style w:type="paragraph" w:styleId="Heading2">
    <w:name w:val="heading 2"/>
    <w:basedOn w:val="Normal"/>
    <w:next w:val="Normal"/>
    <w:link w:val="Heading2Char"/>
    <w:uiPriority w:val="9"/>
    <w:unhideWhenUsed/>
    <w:qFormat/>
    <w:rsid w:val="00BA65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22C1"/>
    <w:pPr>
      <w:keepNext/>
      <w:widowControl w:val="0"/>
      <w:tabs>
        <w:tab w:val="left" w:pos="1701"/>
      </w:tabs>
      <w:ind w:left="426"/>
      <w:jc w:val="both"/>
      <w:outlineLvl w:val="2"/>
    </w:pPr>
    <w:rPr>
      <w:rFonts w:ascii="Arial" w:eastAsia="Cambria" w:hAnsi="Arial" w:cs="Arial"/>
      <w:bCs/>
      <w:i/>
      <w:lang w:val="en-US"/>
    </w:rPr>
  </w:style>
  <w:style w:type="paragraph" w:styleId="Heading4">
    <w:name w:val="heading 4"/>
    <w:basedOn w:val="Normal"/>
    <w:next w:val="Normal"/>
    <w:link w:val="Heading4Char"/>
    <w:uiPriority w:val="9"/>
    <w:unhideWhenUsed/>
    <w:qFormat/>
    <w:rsid w:val="00AB02E1"/>
    <w:pPr>
      <w:keepNext/>
      <w:autoSpaceDE w:val="0"/>
      <w:autoSpaceDN w:val="0"/>
      <w:adjustRightInd w:val="0"/>
      <w:spacing w:before="120" w:after="0" w:line="240" w:lineRule="auto"/>
      <w:outlineLvl w:val="3"/>
    </w:pPr>
    <w:rPr>
      <w:rFonts w:ascii="Arial" w:hAnsi="Arial" w:cs="Arial"/>
      <w:b/>
    </w:rPr>
  </w:style>
  <w:style w:type="paragraph" w:styleId="Heading6">
    <w:name w:val="heading 6"/>
    <w:basedOn w:val="Normal"/>
    <w:next w:val="Normal"/>
    <w:link w:val="Heading6Char"/>
    <w:uiPriority w:val="9"/>
    <w:semiHidden/>
    <w:unhideWhenUsed/>
    <w:qFormat/>
    <w:rsid w:val="00AD18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5FAB"/>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8A785B"/>
    <w:pPr>
      <w:ind w:left="720"/>
      <w:contextualSpacing/>
    </w:pPr>
  </w:style>
  <w:style w:type="table" w:styleId="TableGrid">
    <w:name w:val="Table Grid"/>
    <w:basedOn w:val="TableNormal"/>
    <w:rsid w:val="003F50E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1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4BA"/>
    <w:rPr>
      <w:rFonts w:ascii="Tahoma" w:hAnsi="Tahoma" w:cs="Tahoma"/>
      <w:sz w:val="16"/>
      <w:szCs w:val="16"/>
    </w:rPr>
  </w:style>
  <w:style w:type="paragraph" w:styleId="NormalWeb">
    <w:name w:val="Normal (Web)"/>
    <w:basedOn w:val="Normal"/>
    <w:uiPriority w:val="99"/>
    <w:unhideWhenUsed/>
    <w:rsid w:val="00943D2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43D20"/>
    <w:rPr>
      <w:i/>
      <w:iCs/>
    </w:rPr>
  </w:style>
  <w:style w:type="character" w:styleId="Hyperlink">
    <w:name w:val="Hyperlink"/>
    <w:basedOn w:val="DefaultParagraphFont"/>
    <w:uiPriority w:val="99"/>
    <w:unhideWhenUsed/>
    <w:rsid w:val="00943D20"/>
    <w:rPr>
      <w:color w:val="0000FF"/>
      <w:u w:val="single"/>
    </w:rPr>
  </w:style>
  <w:style w:type="character" w:styleId="Strong">
    <w:name w:val="Strong"/>
    <w:basedOn w:val="DefaultParagraphFont"/>
    <w:uiPriority w:val="22"/>
    <w:qFormat/>
    <w:rsid w:val="00943D20"/>
    <w:rPr>
      <w:b/>
      <w:bCs/>
    </w:rPr>
  </w:style>
  <w:style w:type="character" w:customStyle="1" w:styleId="Heading2Char">
    <w:name w:val="Heading 2 Char"/>
    <w:basedOn w:val="DefaultParagraphFont"/>
    <w:link w:val="Heading2"/>
    <w:uiPriority w:val="9"/>
    <w:rsid w:val="00BA659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810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8105C"/>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9229F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229FF"/>
    <w:rPr>
      <w:rFonts w:eastAsiaTheme="minorEastAsia"/>
      <w:lang w:val="en-US" w:eastAsia="ja-JP"/>
    </w:rPr>
  </w:style>
  <w:style w:type="character" w:customStyle="1" w:styleId="Heading1Char">
    <w:name w:val="Heading 1 Char"/>
    <w:basedOn w:val="DefaultParagraphFont"/>
    <w:link w:val="Heading1"/>
    <w:uiPriority w:val="99"/>
    <w:rsid w:val="00BC7938"/>
    <w:rPr>
      <w:rFonts w:ascii="Arial" w:eastAsiaTheme="majorEastAsia" w:hAnsi="Arial" w:cs="Arial"/>
      <w:b/>
      <w:bCs/>
      <w:color w:val="365F91" w:themeColor="accent1" w:themeShade="BF"/>
      <w:sz w:val="28"/>
      <w:szCs w:val="28"/>
    </w:rPr>
  </w:style>
  <w:style w:type="paragraph" w:styleId="TOCHeading">
    <w:name w:val="TOC Heading"/>
    <w:basedOn w:val="Heading1"/>
    <w:next w:val="Normal"/>
    <w:uiPriority w:val="39"/>
    <w:unhideWhenUsed/>
    <w:qFormat/>
    <w:rsid w:val="001D4E9A"/>
    <w:pPr>
      <w:outlineLvl w:val="9"/>
    </w:pPr>
    <w:rPr>
      <w:lang w:val="en-US" w:eastAsia="ja-JP"/>
    </w:rPr>
  </w:style>
  <w:style w:type="paragraph" w:styleId="TOC2">
    <w:name w:val="toc 2"/>
    <w:basedOn w:val="Normal"/>
    <w:next w:val="Normal"/>
    <w:autoRedefine/>
    <w:uiPriority w:val="39"/>
    <w:unhideWhenUsed/>
    <w:qFormat/>
    <w:rsid w:val="00267814"/>
    <w:pPr>
      <w:tabs>
        <w:tab w:val="right" w:leader="dot" w:pos="10456"/>
      </w:tabs>
      <w:spacing w:after="100"/>
      <w:ind w:left="220"/>
    </w:pPr>
    <w:rPr>
      <w:rFonts w:ascii="Arial" w:eastAsiaTheme="minorEastAsia" w:hAnsi="Arial" w:cs="Arial"/>
      <w:noProof/>
      <w:color w:val="000000" w:themeColor="text1"/>
      <w:sz w:val="24"/>
      <w:szCs w:val="24"/>
      <w:lang w:val="en-US" w:eastAsia="ja-JP"/>
    </w:rPr>
  </w:style>
  <w:style w:type="paragraph" w:styleId="TOC1">
    <w:name w:val="toc 1"/>
    <w:basedOn w:val="Normal"/>
    <w:next w:val="Normal"/>
    <w:autoRedefine/>
    <w:uiPriority w:val="39"/>
    <w:unhideWhenUsed/>
    <w:qFormat/>
    <w:rsid w:val="001D4E9A"/>
    <w:pPr>
      <w:spacing w:after="100"/>
    </w:pPr>
    <w:rPr>
      <w:rFonts w:eastAsiaTheme="minorEastAsia"/>
      <w:lang w:val="en-US" w:eastAsia="ja-JP"/>
    </w:rPr>
  </w:style>
  <w:style w:type="paragraph" w:styleId="TOC3">
    <w:name w:val="toc 3"/>
    <w:basedOn w:val="Normal"/>
    <w:next w:val="Normal"/>
    <w:autoRedefine/>
    <w:uiPriority w:val="39"/>
    <w:unhideWhenUsed/>
    <w:qFormat/>
    <w:rsid w:val="001D4E9A"/>
    <w:pPr>
      <w:spacing w:after="100"/>
      <w:ind w:left="440"/>
    </w:pPr>
    <w:rPr>
      <w:rFonts w:eastAsiaTheme="minorEastAsia"/>
      <w:lang w:val="en-US" w:eastAsia="ja-JP"/>
    </w:rPr>
  </w:style>
  <w:style w:type="character" w:customStyle="1" w:styleId="Heading6Char">
    <w:name w:val="Heading 6 Char"/>
    <w:basedOn w:val="DefaultParagraphFont"/>
    <w:link w:val="Heading6"/>
    <w:uiPriority w:val="9"/>
    <w:semiHidden/>
    <w:rsid w:val="00AD18C3"/>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DB2C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C1A"/>
  </w:style>
  <w:style w:type="paragraph" w:styleId="Footer">
    <w:name w:val="footer"/>
    <w:basedOn w:val="Normal"/>
    <w:link w:val="FooterChar"/>
    <w:uiPriority w:val="99"/>
    <w:unhideWhenUsed/>
    <w:rsid w:val="00DB2C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C1A"/>
  </w:style>
  <w:style w:type="paragraph" w:styleId="BodyTextIndent">
    <w:name w:val="Body Text Indent"/>
    <w:basedOn w:val="Normal"/>
    <w:link w:val="BodyTextIndentChar"/>
    <w:uiPriority w:val="99"/>
    <w:unhideWhenUsed/>
    <w:rsid w:val="004B154F"/>
    <w:pPr>
      <w:widowControl w:val="0"/>
      <w:tabs>
        <w:tab w:val="left" w:pos="142"/>
      </w:tabs>
      <w:ind w:left="426"/>
      <w:jc w:val="both"/>
    </w:pPr>
    <w:rPr>
      <w:rFonts w:ascii="Arial" w:eastAsia="Cambria" w:hAnsi="Arial" w:cs="Arial"/>
      <w:bCs/>
      <w:lang w:val="en-US"/>
    </w:rPr>
  </w:style>
  <w:style w:type="character" w:customStyle="1" w:styleId="BodyTextIndentChar">
    <w:name w:val="Body Text Indent Char"/>
    <w:basedOn w:val="DefaultParagraphFont"/>
    <w:link w:val="BodyTextIndent"/>
    <w:uiPriority w:val="99"/>
    <w:rsid w:val="004B154F"/>
    <w:rPr>
      <w:rFonts w:ascii="Arial" w:eastAsia="Cambria" w:hAnsi="Arial" w:cs="Arial"/>
      <w:bCs/>
      <w:lang w:val="en-US"/>
    </w:rPr>
  </w:style>
  <w:style w:type="character" w:customStyle="1" w:styleId="Heading3Char">
    <w:name w:val="Heading 3 Char"/>
    <w:basedOn w:val="DefaultParagraphFont"/>
    <w:link w:val="Heading3"/>
    <w:uiPriority w:val="9"/>
    <w:rsid w:val="007322C1"/>
    <w:rPr>
      <w:rFonts w:ascii="Arial" w:eastAsia="Cambria" w:hAnsi="Arial" w:cs="Arial"/>
      <w:bCs/>
      <w:i/>
      <w:lang w:val="en-US"/>
    </w:rPr>
  </w:style>
  <w:style w:type="character" w:customStyle="1" w:styleId="Heading4Char">
    <w:name w:val="Heading 4 Char"/>
    <w:basedOn w:val="DefaultParagraphFont"/>
    <w:link w:val="Heading4"/>
    <w:uiPriority w:val="9"/>
    <w:rsid w:val="00AB02E1"/>
    <w:rPr>
      <w:rFonts w:ascii="Arial" w:hAnsi="Arial" w:cs="Arial"/>
      <w:b/>
    </w:rPr>
  </w:style>
  <w:style w:type="paragraph" w:styleId="BodyText">
    <w:name w:val="Body Text"/>
    <w:basedOn w:val="Normal"/>
    <w:link w:val="BodyTextChar"/>
    <w:uiPriority w:val="99"/>
    <w:unhideWhenUsed/>
    <w:rsid w:val="009555E6"/>
    <w:rPr>
      <w:rFonts w:ascii="Arial" w:hAnsi="Arial" w:cs="Arial"/>
      <w:sz w:val="24"/>
      <w:szCs w:val="24"/>
    </w:rPr>
  </w:style>
  <w:style w:type="character" w:customStyle="1" w:styleId="BodyTextChar">
    <w:name w:val="Body Text Char"/>
    <w:basedOn w:val="DefaultParagraphFont"/>
    <w:link w:val="BodyText"/>
    <w:uiPriority w:val="99"/>
    <w:rsid w:val="009555E6"/>
    <w:rPr>
      <w:rFonts w:ascii="Arial" w:hAnsi="Arial" w:cs="Arial"/>
      <w:sz w:val="24"/>
      <w:szCs w:val="24"/>
    </w:rPr>
  </w:style>
  <w:style w:type="paragraph" w:styleId="BodyTextIndent2">
    <w:name w:val="Body Text Indent 2"/>
    <w:basedOn w:val="Normal"/>
    <w:link w:val="BodyTextIndent2Char"/>
    <w:uiPriority w:val="99"/>
    <w:unhideWhenUsed/>
    <w:rsid w:val="009555E6"/>
    <w:pPr>
      <w:ind w:left="993" w:hanging="273"/>
    </w:pPr>
    <w:rPr>
      <w:rFonts w:ascii="Arial" w:hAnsi="Arial" w:cs="Arial"/>
    </w:rPr>
  </w:style>
  <w:style w:type="character" w:customStyle="1" w:styleId="BodyTextIndent2Char">
    <w:name w:val="Body Text Indent 2 Char"/>
    <w:basedOn w:val="DefaultParagraphFont"/>
    <w:link w:val="BodyTextIndent2"/>
    <w:uiPriority w:val="99"/>
    <w:rsid w:val="009555E6"/>
    <w:rPr>
      <w:rFonts w:ascii="Arial" w:hAnsi="Arial" w:cs="Arial"/>
    </w:rPr>
  </w:style>
  <w:style w:type="paragraph" w:styleId="BodyText2">
    <w:name w:val="Body Text 2"/>
    <w:basedOn w:val="Normal"/>
    <w:link w:val="BodyText2Char"/>
    <w:uiPriority w:val="99"/>
    <w:unhideWhenUsed/>
    <w:rsid w:val="009555E6"/>
    <w:pPr>
      <w:spacing w:after="0"/>
    </w:pPr>
    <w:rPr>
      <w:rFonts w:ascii="Comic Sans MS" w:hAnsi="Comic Sans MS"/>
      <w:b/>
    </w:rPr>
  </w:style>
  <w:style w:type="character" w:customStyle="1" w:styleId="BodyText2Char">
    <w:name w:val="Body Text 2 Char"/>
    <w:basedOn w:val="DefaultParagraphFont"/>
    <w:link w:val="BodyText2"/>
    <w:uiPriority w:val="99"/>
    <w:rsid w:val="009555E6"/>
    <w:rPr>
      <w:rFonts w:ascii="Comic Sans MS" w:hAnsi="Comic Sans MS"/>
      <w:b/>
    </w:rPr>
  </w:style>
  <w:style w:type="paragraph" w:styleId="Caption">
    <w:name w:val="caption"/>
    <w:basedOn w:val="Normal"/>
    <w:next w:val="Normal"/>
    <w:uiPriority w:val="35"/>
    <w:unhideWhenUsed/>
    <w:qFormat/>
    <w:rsid w:val="009555E6"/>
    <w:pPr>
      <w:spacing w:after="0"/>
    </w:pPr>
    <w:rPr>
      <w:rFonts w:ascii="Cooper Black" w:hAnsi="Cooper Black"/>
      <w:color w:val="3366FF"/>
      <w:sz w:val="40"/>
      <w:szCs w:val="40"/>
    </w:rPr>
  </w:style>
  <w:style w:type="character" w:styleId="LineNumber">
    <w:name w:val="line number"/>
    <w:basedOn w:val="DefaultParagraphFont"/>
    <w:uiPriority w:val="99"/>
    <w:semiHidden/>
    <w:unhideWhenUsed/>
    <w:rsid w:val="002316E6"/>
  </w:style>
  <w:style w:type="character" w:styleId="FollowedHyperlink">
    <w:name w:val="FollowedHyperlink"/>
    <w:basedOn w:val="DefaultParagraphFont"/>
    <w:uiPriority w:val="99"/>
    <w:semiHidden/>
    <w:unhideWhenUsed/>
    <w:rsid w:val="00B75941"/>
    <w:rPr>
      <w:color w:val="800080" w:themeColor="followedHyperlink"/>
      <w:u w:val="single"/>
    </w:rPr>
  </w:style>
  <w:style w:type="character" w:styleId="PageNumber">
    <w:name w:val="page number"/>
    <w:basedOn w:val="DefaultParagraphFont"/>
    <w:uiPriority w:val="99"/>
    <w:semiHidden/>
    <w:unhideWhenUsed/>
    <w:rsid w:val="009163C6"/>
  </w:style>
  <w:style w:type="paragraph" w:customStyle="1" w:styleId="xmsonormal">
    <w:name w:val="x_msonormal"/>
    <w:basedOn w:val="Normal"/>
    <w:rsid w:val="00A57444"/>
    <w:pPr>
      <w:spacing w:after="0" w:line="240" w:lineRule="auto"/>
    </w:pPr>
    <w:rPr>
      <w:rFonts w:ascii="Calibri" w:hAnsi="Calibri" w:cs="Calibri"/>
      <w:lang w:eastAsia="en-AU"/>
    </w:rPr>
  </w:style>
  <w:style w:type="paragraph" w:customStyle="1" w:styleId="ListBullet1">
    <w:name w:val="List Bullet 1"/>
    <w:uiPriority w:val="3"/>
    <w:rsid w:val="00CB4A5D"/>
    <w:pPr>
      <w:keepLines/>
      <w:numPr>
        <w:numId w:val="51"/>
      </w:numPr>
      <w:spacing w:before="120" w:after="0" w:line="240" w:lineRule="auto"/>
      <w:contextualSpacing/>
    </w:pPr>
    <w:rPr>
      <w:rFonts w:ascii="Arial" w:eastAsia="Times New Roman" w:hAnsi="Arial" w:cs="Arial"/>
      <w:color w:val="000000"/>
      <w:szCs w:val="24"/>
      <w:lang w:eastAsia="en-AU"/>
    </w:rPr>
  </w:style>
  <w:style w:type="paragraph" w:styleId="ListBullet2">
    <w:name w:val="List Bullet 2"/>
    <w:basedOn w:val="Normal"/>
    <w:uiPriority w:val="3"/>
    <w:rsid w:val="00CB4A5D"/>
    <w:pPr>
      <w:numPr>
        <w:ilvl w:val="1"/>
        <w:numId w:val="51"/>
      </w:numPr>
      <w:tabs>
        <w:tab w:val="num" w:pos="1440"/>
      </w:tabs>
      <w:spacing w:after="0" w:line="240" w:lineRule="auto"/>
      <w:ind w:left="1440" w:hanging="360"/>
      <w:contextualSpacing/>
    </w:pPr>
    <w:rPr>
      <w:rFonts w:ascii="Arial" w:eastAsia="Calibri" w:hAnsi="Arial" w:cs="Times New Roman"/>
      <w:kern w:val="20"/>
      <w:szCs w:val="20"/>
    </w:rPr>
  </w:style>
  <w:style w:type="paragraph" w:styleId="ListBullet3">
    <w:name w:val="List Bullet 3"/>
    <w:basedOn w:val="ListBullet"/>
    <w:uiPriority w:val="3"/>
    <w:rsid w:val="00CB4A5D"/>
    <w:pPr>
      <w:keepLines/>
      <w:numPr>
        <w:ilvl w:val="2"/>
        <w:numId w:val="51"/>
      </w:numPr>
      <w:tabs>
        <w:tab w:val="num" w:pos="2160"/>
      </w:tabs>
      <w:spacing w:before="40" w:after="0" w:line="240" w:lineRule="auto"/>
      <w:ind w:left="2160" w:hanging="180"/>
      <w:contextualSpacing w:val="0"/>
    </w:pPr>
    <w:rPr>
      <w:rFonts w:ascii="Arial" w:eastAsia="Times New Roman" w:hAnsi="Arial" w:cs="Times New Roman"/>
      <w:kern w:val="20"/>
      <w:szCs w:val="24"/>
    </w:rPr>
  </w:style>
  <w:style w:type="paragraph" w:styleId="ListBullet4">
    <w:name w:val="List Bullet 4"/>
    <w:uiPriority w:val="3"/>
    <w:rsid w:val="00CB4A5D"/>
    <w:pPr>
      <w:keepLines/>
      <w:numPr>
        <w:ilvl w:val="3"/>
        <w:numId w:val="51"/>
      </w:numPr>
      <w:spacing w:after="0" w:line="240" w:lineRule="auto"/>
      <w:contextualSpacing/>
    </w:pPr>
    <w:rPr>
      <w:rFonts w:ascii="Arial" w:eastAsia="Times New Roman" w:hAnsi="Arial" w:cs="Arial"/>
      <w:color w:val="000000"/>
      <w:szCs w:val="24"/>
      <w:lang w:eastAsia="en-AU"/>
    </w:rPr>
  </w:style>
  <w:style w:type="numbering" w:customStyle="1" w:styleId="BulletList">
    <w:name w:val="_BulletList"/>
    <w:basedOn w:val="NoList"/>
    <w:semiHidden/>
    <w:rsid w:val="00CB4A5D"/>
    <w:pPr>
      <w:numPr>
        <w:numId w:val="51"/>
      </w:numPr>
    </w:pPr>
  </w:style>
  <w:style w:type="paragraph" w:styleId="ListBullet">
    <w:name w:val="List Bullet"/>
    <w:basedOn w:val="Normal"/>
    <w:uiPriority w:val="99"/>
    <w:semiHidden/>
    <w:unhideWhenUsed/>
    <w:rsid w:val="00CB4A5D"/>
    <w:pPr>
      <w:numPr>
        <w:numId w:val="52"/>
      </w:numPr>
      <w:tabs>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5234">
      <w:bodyDiv w:val="1"/>
      <w:marLeft w:val="0"/>
      <w:marRight w:val="0"/>
      <w:marTop w:val="0"/>
      <w:marBottom w:val="0"/>
      <w:divBdr>
        <w:top w:val="none" w:sz="0" w:space="0" w:color="auto"/>
        <w:left w:val="none" w:sz="0" w:space="0" w:color="auto"/>
        <w:bottom w:val="none" w:sz="0" w:space="0" w:color="auto"/>
        <w:right w:val="none" w:sz="0" w:space="0" w:color="auto"/>
      </w:divBdr>
    </w:div>
    <w:div w:id="124858966">
      <w:bodyDiv w:val="1"/>
      <w:marLeft w:val="0"/>
      <w:marRight w:val="0"/>
      <w:marTop w:val="0"/>
      <w:marBottom w:val="0"/>
      <w:divBdr>
        <w:top w:val="none" w:sz="0" w:space="0" w:color="auto"/>
        <w:left w:val="none" w:sz="0" w:space="0" w:color="auto"/>
        <w:bottom w:val="none" w:sz="0" w:space="0" w:color="auto"/>
        <w:right w:val="none" w:sz="0" w:space="0" w:color="auto"/>
      </w:divBdr>
      <w:divsChild>
        <w:div w:id="766967851">
          <w:marLeft w:val="0"/>
          <w:marRight w:val="0"/>
          <w:marTop w:val="0"/>
          <w:marBottom w:val="0"/>
          <w:divBdr>
            <w:top w:val="none" w:sz="0" w:space="0" w:color="auto"/>
            <w:left w:val="none" w:sz="0" w:space="0" w:color="auto"/>
            <w:bottom w:val="none" w:sz="0" w:space="0" w:color="auto"/>
            <w:right w:val="none" w:sz="0" w:space="0" w:color="auto"/>
          </w:divBdr>
          <w:divsChild>
            <w:div w:id="196309818">
              <w:marLeft w:val="0"/>
              <w:marRight w:val="0"/>
              <w:marTop w:val="0"/>
              <w:marBottom w:val="0"/>
              <w:divBdr>
                <w:top w:val="none" w:sz="0" w:space="0" w:color="auto"/>
                <w:left w:val="none" w:sz="0" w:space="0" w:color="auto"/>
                <w:bottom w:val="none" w:sz="0" w:space="0" w:color="auto"/>
                <w:right w:val="none" w:sz="0" w:space="0" w:color="auto"/>
              </w:divBdr>
              <w:divsChild>
                <w:div w:id="1800492979">
                  <w:marLeft w:val="0"/>
                  <w:marRight w:val="0"/>
                  <w:marTop w:val="0"/>
                  <w:marBottom w:val="0"/>
                  <w:divBdr>
                    <w:top w:val="none" w:sz="0" w:space="0" w:color="auto"/>
                    <w:left w:val="none" w:sz="0" w:space="0" w:color="auto"/>
                    <w:bottom w:val="none" w:sz="0" w:space="0" w:color="auto"/>
                    <w:right w:val="none" w:sz="0" w:space="0" w:color="auto"/>
                  </w:divBdr>
                  <w:divsChild>
                    <w:div w:id="2043433065">
                      <w:marLeft w:val="0"/>
                      <w:marRight w:val="0"/>
                      <w:marTop w:val="0"/>
                      <w:marBottom w:val="0"/>
                      <w:divBdr>
                        <w:top w:val="none" w:sz="0" w:space="0" w:color="auto"/>
                        <w:left w:val="none" w:sz="0" w:space="0" w:color="auto"/>
                        <w:bottom w:val="none" w:sz="0" w:space="0" w:color="auto"/>
                        <w:right w:val="none" w:sz="0" w:space="0" w:color="auto"/>
                      </w:divBdr>
                      <w:divsChild>
                        <w:div w:id="1707292599">
                          <w:marLeft w:val="0"/>
                          <w:marRight w:val="0"/>
                          <w:marTop w:val="0"/>
                          <w:marBottom w:val="0"/>
                          <w:divBdr>
                            <w:top w:val="none" w:sz="0" w:space="0" w:color="auto"/>
                            <w:left w:val="none" w:sz="0" w:space="0" w:color="auto"/>
                            <w:bottom w:val="none" w:sz="0" w:space="0" w:color="auto"/>
                            <w:right w:val="none" w:sz="0" w:space="0" w:color="auto"/>
                          </w:divBdr>
                          <w:divsChild>
                            <w:div w:id="799613026">
                              <w:marLeft w:val="0"/>
                              <w:marRight w:val="0"/>
                              <w:marTop w:val="0"/>
                              <w:marBottom w:val="0"/>
                              <w:divBdr>
                                <w:top w:val="none" w:sz="0" w:space="0" w:color="auto"/>
                                <w:left w:val="none" w:sz="0" w:space="0" w:color="auto"/>
                                <w:bottom w:val="none" w:sz="0" w:space="0" w:color="auto"/>
                                <w:right w:val="none" w:sz="0" w:space="0" w:color="auto"/>
                              </w:divBdr>
                              <w:divsChild>
                                <w:div w:id="957374372">
                                  <w:marLeft w:val="0"/>
                                  <w:marRight w:val="0"/>
                                  <w:marTop w:val="0"/>
                                  <w:marBottom w:val="0"/>
                                  <w:divBdr>
                                    <w:top w:val="none" w:sz="0" w:space="0" w:color="auto"/>
                                    <w:left w:val="none" w:sz="0" w:space="0" w:color="auto"/>
                                    <w:bottom w:val="none" w:sz="0" w:space="0" w:color="auto"/>
                                    <w:right w:val="none" w:sz="0" w:space="0" w:color="auto"/>
                                  </w:divBdr>
                                  <w:divsChild>
                                    <w:div w:id="252975754">
                                      <w:marLeft w:val="0"/>
                                      <w:marRight w:val="0"/>
                                      <w:marTop w:val="0"/>
                                      <w:marBottom w:val="0"/>
                                      <w:divBdr>
                                        <w:top w:val="none" w:sz="0" w:space="0" w:color="auto"/>
                                        <w:left w:val="none" w:sz="0" w:space="0" w:color="auto"/>
                                        <w:bottom w:val="none" w:sz="0" w:space="0" w:color="auto"/>
                                        <w:right w:val="none" w:sz="0" w:space="0" w:color="auto"/>
                                      </w:divBdr>
                                      <w:divsChild>
                                        <w:div w:id="14756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676732">
      <w:bodyDiv w:val="1"/>
      <w:marLeft w:val="0"/>
      <w:marRight w:val="0"/>
      <w:marTop w:val="0"/>
      <w:marBottom w:val="0"/>
      <w:divBdr>
        <w:top w:val="none" w:sz="0" w:space="0" w:color="auto"/>
        <w:left w:val="none" w:sz="0" w:space="0" w:color="auto"/>
        <w:bottom w:val="none" w:sz="0" w:space="0" w:color="auto"/>
        <w:right w:val="none" w:sz="0" w:space="0" w:color="auto"/>
      </w:divBdr>
    </w:div>
    <w:div w:id="505363903">
      <w:bodyDiv w:val="1"/>
      <w:marLeft w:val="0"/>
      <w:marRight w:val="0"/>
      <w:marTop w:val="0"/>
      <w:marBottom w:val="0"/>
      <w:divBdr>
        <w:top w:val="none" w:sz="0" w:space="0" w:color="auto"/>
        <w:left w:val="none" w:sz="0" w:space="0" w:color="auto"/>
        <w:bottom w:val="none" w:sz="0" w:space="0" w:color="auto"/>
        <w:right w:val="none" w:sz="0" w:space="0" w:color="auto"/>
      </w:divBdr>
    </w:div>
    <w:div w:id="544945847">
      <w:bodyDiv w:val="1"/>
      <w:marLeft w:val="0"/>
      <w:marRight w:val="0"/>
      <w:marTop w:val="0"/>
      <w:marBottom w:val="0"/>
      <w:divBdr>
        <w:top w:val="none" w:sz="0" w:space="0" w:color="auto"/>
        <w:left w:val="none" w:sz="0" w:space="0" w:color="auto"/>
        <w:bottom w:val="none" w:sz="0" w:space="0" w:color="auto"/>
        <w:right w:val="none" w:sz="0" w:space="0" w:color="auto"/>
      </w:divBdr>
      <w:divsChild>
        <w:div w:id="1638485375">
          <w:marLeft w:val="0"/>
          <w:marRight w:val="0"/>
          <w:marTop w:val="0"/>
          <w:marBottom w:val="0"/>
          <w:divBdr>
            <w:top w:val="none" w:sz="0" w:space="0" w:color="auto"/>
            <w:left w:val="none" w:sz="0" w:space="0" w:color="auto"/>
            <w:bottom w:val="none" w:sz="0" w:space="0" w:color="auto"/>
            <w:right w:val="none" w:sz="0" w:space="0" w:color="auto"/>
          </w:divBdr>
          <w:divsChild>
            <w:div w:id="1169096897">
              <w:marLeft w:val="0"/>
              <w:marRight w:val="0"/>
              <w:marTop w:val="0"/>
              <w:marBottom w:val="0"/>
              <w:divBdr>
                <w:top w:val="none" w:sz="0" w:space="0" w:color="auto"/>
                <w:left w:val="none" w:sz="0" w:space="0" w:color="auto"/>
                <w:bottom w:val="none" w:sz="0" w:space="0" w:color="auto"/>
                <w:right w:val="none" w:sz="0" w:space="0" w:color="auto"/>
              </w:divBdr>
              <w:divsChild>
                <w:div w:id="302467773">
                  <w:marLeft w:val="0"/>
                  <w:marRight w:val="0"/>
                  <w:marTop w:val="0"/>
                  <w:marBottom w:val="0"/>
                  <w:divBdr>
                    <w:top w:val="none" w:sz="0" w:space="0" w:color="auto"/>
                    <w:left w:val="none" w:sz="0" w:space="0" w:color="auto"/>
                    <w:bottom w:val="none" w:sz="0" w:space="0" w:color="auto"/>
                    <w:right w:val="none" w:sz="0" w:space="0" w:color="auto"/>
                  </w:divBdr>
                  <w:divsChild>
                    <w:div w:id="1257446549">
                      <w:marLeft w:val="0"/>
                      <w:marRight w:val="0"/>
                      <w:marTop w:val="0"/>
                      <w:marBottom w:val="0"/>
                      <w:divBdr>
                        <w:top w:val="none" w:sz="0" w:space="0" w:color="auto"/>
                        <w:left w:val="none" w:sz="0" w:space="0" w:color="auto"/>
                        <w:bottom w:val="none" w:sz="0" w:space="0" w:color="auto"/>
                        <w:right w:val="none" w:sz="0" w:space="0" w:color="auto"/>
                      </w:divBdr>
                      <w:divsChild>
                        <w:div w:id="1640842757">
                          <w:marLeft w:val="0"/>
                          <w:marRight w:val="0"/>
                          <w:marTop w:val="0"/>
                          <w:marBottom w:val="0"/>
                          <w:divBdr>
                            <w:top w:val="none" w:sz="0" w:space="0" w:color="auto"/>
                            <w:left w:val="none" w:sz="0" w:space="0" w:color="auto"/>
                            <w:bottom w:val="none" w:sz="0" w:space="0" w:color="auto"/>
                            <w:right w:val="none" w:sz="0" w:space="0" w:color="auto"/>
                          </w:divBdr>
                          <w:divsChild>
                            <w:div w:id="1134060837">
                              <w:marLeft w:val="0"/>
                              <w:marRight w:val="0"/>
                              <w:marTop w:val="0"/>
                              <w:marBottom w:val="0"/>
                              <w:divBdr>
                                <w:top w:val="none" w:sz="0" w:space="0" w:color="auto"/>
                                <w:left w:val="none" w:sz="0" w:space="0" w:color="auto"/>
                                <w:bottom w:val="none" w:sz="0" w:space="0" w:color="auto"/>
                                <w:right w:val="none" w:sz="0" w:space="0" w:color="auto"/>
                              </w:divBdr>
                              <w:divsChild>
                                <w:div w:id="1983534054">
                                  <w:marLeft w:val="0"/>
                                  <w:marRight w:val="0"/>
                                  <w:marTop w:val="0"/>
                                  <w:marBottom w:val="0"/>
                                  <w:divBdr>
                                    <w:top w:val="none" w:sz="0" w:space="0" w:color="auto"/>
                                    <w:left w:val="none" w:sz="0" w:space="0" w:color="auto"/>
                                    <w:bottom w:val="none" w:sz="0" w:space="0" w:color="auto"/>
                                    <w:right w:val="none" w:sz="0" w:space="0" w:color="auto"/>
                                  </w:divBdr>
                                  <w:divsChild>
                                    <w:div w:id="638922551">
                                      <w:marLeft w:val="0"/>
                                      <w:marRight w:val="0"/>
                                      <w:marTop w:val="0"/>
                                      <w:marBottom w:val="0"/>
                                      <w:divBdr>
                                        <w:top w:val="none" w:sz="0" w:space="0" w:color="auto"/>
                                        <w:left w:val="none" w:sz="0" w:space="0" w:color="auto"/>
                                        <w:bottom w:val="none" w:sz="0" w:space="0" w:color="auto"/>
                                        <w:right w:val="none" w:sz="0" w:space="0" w:color="auto"/>
                                      </w:divBdr>
                                      <w:divsChild>
                                        <w:div w:id="9664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223191">
      <w:bodyDiv w:val="1"/>
      <w:marLeft w:val="0"/>
      <w:marRight w:val="0"/>
      <w:marTop w:val="0"/>
      <w:marBottom w:val="0"/>
      <w:divBdr>
        <w:top w:val="none" w:sz="0" w:space="0" w:color="auto"/>
        <w:left w:val="none" w:sz="0" w:space="0" w:color="auto"/>
        <w:bottom w:val="none" w:sz="0" w:space="0" w:color="auto"/>
        <w:right w:val="none" w:sz="0" w:space="0" w:color="auto"/>
      </w:divBdr>
    </w:div>
    <w:div w:id="640766504">
      <w:bodyDiv w:val="1"/>
      <w:marLeft w:val="0"/>
      <w:marRight w:val="0"/>
      <w:marTop w:val="0"/>
      <w:marBottom w:val="0"/>
      <w:divBdr>
        <w:top w:val="none" w:sz="0" w:space="0" w:color="auto"/>
        <w:left w:val="none" w:sz="0" w:space="0" w:color="auto"/>
        <w:bottom w:val="none" w:sz="0" w:space="0" w:color="auto"/>
        <w:right w:val="none" w:sz="0" w:space="0" w:color="auto"/>
      </w:divBdr>
    </w:div>
    <w:div w:id="652566998">
      <w:bodyDiv w:val="1"/>
      <w:marLeft w:val="0"/>
      <w:marRight w:val="0"/>
      <w:marTop w:val="0"/>
      <w:marBottom w:val="0"/>
      <w:divBdr>
        <w:top w:val="none" w:sz="0" w:space="0" w:color="auto"/>
        <w:left w:val="none" w:sz="0" w:space="0" w:color="auto"/>
        <w:bottom w:val="none" w:sz="0" w:space="0" w:color="auto"/>
        <w:right w:val="none" w:sz="0" w:space="0" w:color="auto"/>
      </w:divBdr>
      <w:divsChild>
        <w:div w:id="387654419">
          <w:marLeft w:val="0"/>
          <w:marRight w:val="0"/>
          <w:marTop w:val="0"/>
          <w:marBottom w:val="0"/>
          <w:divBdr>
            <w:top w:val="none" w:sz="0" w:space="0" w:color="auto"/>
            <w:left w:val="none" w:sz="0" w:space="0" w:color="auto"/>
            <w:bottom w:val="none" w:sz="0" w:space="0" w:color="auto"/>
            <w:right w:val="none" w:sz="0" w:space="0" w:color="auto"/>
          </w:divBdr>
          <w:divsChild>
            <w:div w:id="383140973">
              <w:marLeft w:val="0"/>
              <w:marRight w:val="0"/>
              <w:marTop w:val="0"/>
              <w:marBottom w:val="0"/>
              <w:divBdr>
                <w:top w:val="none" w:sz="0" w:space="0" w:color="auto"/>
                <w:left w:val="none" w:sz="0" w:space="0" w:color="auto"/>
                <w:bottom w:val="none" w:sz="0" w:space="0" w:color="auto"/>
                <w:right w:val="none" w:sz="0" w:space="0" w:color="auto"/>
              </w:divBdr>
              <w:divsChild>
                <w:div w:id="2007786807">
                  <w:marLeft w:val="0"/>
                  <w:marRight w:val="0"/>
                  <w:marTop w:val="0"/>
                  <w:marBottom w:val="0"/>
                  <w:divBdr>
                    <w:top w:val="none" w:sz="0" w:space="0" w:color="auto"/>
                    <w:left w:val="none" w:sz="0" w:space="0" w:color="auto"/>
                    <w:bottom w:val="none" w:sz="0" w:space="0" w:color="auto"/>
                    <w:right w:val="none" w:sz="0" w:space="0" w:color="auto"/>
                  </w:divBdr>
                  <w:divsChild>
                    <w:div w:id="2031643562">
                      <w:marLeft w:val="0"/>
                      <w:marRight w:val="0"/>
                      <w:marTop w:val="0"/>
                      <w:marBottom w:val="0"/>
                      <w:divBdr>
                        <w:top w:val="none" w:sz="0" w:space="0" w:color="auto"/>
                        <w:left w:val="none" w:sz="0" w:space="0" w:color="auto"/>
                        <w:bottom w:val="none" w:sz="0" w:space="0" w:color="auto"/>
                        <w:right w:val="none" w:sz="0" w:space="0" w:color="auto"/>
                      </w:divBdr>
                      <w:divsChild>
                        <w:div w:id="1158889283">
                          <w:marLeft w:val="0"/>
                          <w:marRight w:val="0"/>
                          <w:marTop w:val="0"/>
                          <w:marBottom w:val="0"/>
                          <w:divBdr>
                            <w:top w:val="none" w:sz="0" w:space="0" w:color="auto"/>
                            <w:left w:val="none" w:sz="0" w:space="0" w:color="auto"/>
                            <w:bottom w:val="none" w:sz="0" w:space="0" w:color="auto"/>
                            <w:right w:val="none" w:sz="0" w:space="0" w:color="auto"/>
                          </w:divBdr>
                          <w:divsChild>
                            <w:div w:id="808594493">
                              <w:marLeft w:val="0"/>
                              <w:marRight w:val="0"/>
                              <w:marTop w:val="0"/>
                              <w:marBottom w:val="0"/>
                              <w:divBdr>
                                <w:top w:val="none" w:sz="0" w:space="0" w:color="auto"/>
                                <w:left w:val="none" w:sz="0" w:space="0" w:color="auto"/>
                                <w:bottom w:val="none" w:sz="0" w:space="0" w:color="auto"/>
                                <w:right w:val="none" w:sz="0" w:space="0" w:color="auto"/>
                              </w:divBdr>
                              <w:divsChild>
                                <w:div w:id="18335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753411">
      <w:bodyDiv w:val="1"/>
      <w:marLeft w:val="0"/>
      <w:marRight w:val="0"/>
      <w:marTop w:val="0"/>
      <w:marBottom w:val="0"/>
      <w:divBdr>
        <w:top w:val="none" w:sz="0" w:space="0" w:color="auto"/>
        <w:left w:val="none" w:sz="0" w:space="0" w:color="auto"/>
        <w:bottom w:val="none" w:sz="0" w:space="0" w:color="auto"/>
        <w:right w:val="none" w:sz="0" w:space="0" w:color="auto"/>
      </w:divBdr>
    </w:div>
    <w:div w:id="693045614">
      <w:bodyDiv w:val="1"/>
      <w:marLeft w:val="0"/>
      <w:marRight w:val="0"/>
      <w:marTop w:val="0"/>
      <w:marBottom w:val="0"/>
      <w:divBdr>
        <w:top w:val="none" w:sz="0" w:space="0" w:color="auto"/>
        <w:left w:val="none" w:sz="0" w:space="0" w:color="auto"/>
        <w:bottom w:val="none" w:sz="0" w:space="0" w:color="auto"/>
        <w:right w:val="none" w:sz="0" w:space="0" w:color="auto"/>
      </w:divBdr>
    </w:div>
    <w:div w:id="722171881">
      <w:bodyDiv w:val="1"/>
      <w:marLeft w:val="0"/>
      <w:marRight w:val="0"/>
      <w:marTop w:val="0"/>
      <w:marBottom w:val="0"/>
      <w:divBdr>
        <w:top w:val="none" w:sz="0" w:space="0" w:color="auto"/>
        <w:left w:val="none" w:sz="0" w:space="0" w:color="auto"/>
        <w:bottom w:val="none" w:sz="0" w:space="0" w:color="auto"/>
        <w:right w:val="none" w:sz="0" w:space="0" w:color="auto"/>
      </w:divBdr>
      <w:divsChild>
        <w:div w:id="2066249675">
          <w:marLeft w:val="547"/>
          <w:marRight w:val="0"/>
          <w:marTop w:val="0"/>
          <w:marBottom w:val="0"/>
          <w:divBdr>
            <w:top w:val="none" w:sz="0" w:space="0" w:color="auto"/>
            <w:left w:val="none" w:sz="0" w:space="0" w:color="auto"/>
            <w:bottom w:val="none" w:sz="0" w:space="0" w:color="auto"/>
            <w:right w:val="none" w:sz="0" w:space="0" w:color="auto"/>
          </w:divBdr>
        </w:div>
        <w:div w:id="1441148560">
          <w:marLeft w:val="547"/>
          <w:marRight w:val="0"/>
          <w:marTop w:val="0"/>
          <w:marBottom w:val="0"/>
          <w:divBdr>
            <w:top w:val="none" w:sz="0" w:space="0" w:color="auto"/>
            <w:left w:val="none" w:sz="0" w:space="0" w:color="auto"/>
            <w:bottom w:val="none" w:sz="0" w:space="0" w:color="auto"/>
            <w:right w:val="none" w:sz="0" w:space="0" w:color="auto"/>
          </w:divBdr>
        </w:div>
        <w:div w:id="1508396978">
          <w:marLeft w:val="547"/>
          <w:marRight w:val="0"/>
          <w:marTop w:val="0"/>
          <w:marBottom w:val="0"/>
          <w:divBdr>
            <w:top w:val="none" w:sz="0" w:space="0" w:color="auto"/>
            <w:left w:val="none" w:sz="0" w:space="0" w:color="auto"/>
            <w:bottom w:val="none" w:sz="0" w:space="0" w:color="auto"/>
            <w:right w:val="none" w:sz="0" w:space="0" w:color="auto"/>
          </w:divBdr>
        </w:div>
        <w:div w:id="104540487">
          <w:marLeft w:val="547"/>
          <w:marRight w:val="0"/>
          <w:marTop w:val="0"/>
          <w:marBottom w:val="0"/>
          <w:divBdr>
            <w:top w:val="none" w:sz="0" w:space="0" w:color="auto"/>
            <w:left w:val="none" w:sz="0" w:space="0" w:color="auto"/>
            <w:bottom w:val="none" w:sz="0" w:space="0" w:color="auto"/>
            <w:right w:val="none" w:sz="0" w:space="0" w:color="auto"/>
          </w:divBdr>
        </w:div>
        <w:div w:id="1402094597">
          <w:marLeft w:val="547"/>
          <w:marRight w:val="0"/>
          <w:marTop w:val="0"/>
          <w:marBottom w:val="0"/>
          <w:divBdr>
            <w:top w:val="none" w:sz="0" w:space="0" w:color="auto"/>
            <w:left w:val="none" w:sz="0" w:space="0" w:color="auto"/>
            <w:bottom w:val="none" w:sz="0" w:space="0" w:color="auto"/>
            <w:right w:val="none" w:sz="0" w:space="0" w:color="auto"/>
          </w:divBdr>
        </w:div>
        <w:div w:id="1339310075">
          <w:marLeft w:val="547"/>
          <w:marRight w:val="0"/>
          <w:marTop w:val="0"/>
          <w:marBottom w:val="0"/>
          <w:divBdr>
            <w:top w:val="none" w:sz="0" w:space="0" w:color="auto"/>
            <w:left w:val="none" w:sz="0" w:space="0" w:color="auto"/>
            <w:bottom w:val="none" w:sz="0" w:space="0" w:color="auto"/>
            <w:right w:val="none" w:sz="0" w:space="0" w:color="auto"/>
          </w:divBdr>
        </w:div>
        <w:div w:id="1078017386">
          <w:marLeft w:val="547"/>
          <w:marRight w:val="0"/>
          <w:marTop w:val="0"/>
          <w:marBottom w:val="0"/>
          <w:divBdr>
            <w:top w:val="none" w:sz="0" w:space="0" w:color="auto"/>
            <w:left w:val="none" w:sz="0" w:space="0" w:color="auto"/>
            <w:bottom w:val="none" w:sz="0" w:space="0" w:color="auto"/>
            <w:right w:val="none" w:sz="0" w:space="0" w:color="auto"/>
          </w:divBdr>
        </w:div>
      </w:divsChild>
    </w:div>
    <w:div w:id="799689997">
      <w:bodyDiv w:val="1"/>
      <w:marLeft w:val="0"/>
      <w:marRight w:val="0"/>
      <w:marTop w:val="0"/>
      <w:marBottom w:val="0"/>
      <w:divBdr>
        <w:top w:val="none" w:sz="0" w:space="0" w:color="auto"/>
        <w:left w:val="none" w:sz="0" w:space="0" w:color="auto"/>
        <w:bottom w:val="none" w:sz="0" w:space="0" w:color="auto"/>
        <w:right w:val="none" w:sz="0" w:space="0" w:color="auto"/>
      </w:divBdr>
      <w:divsChild>
        <w:div w:id="1512640324">
          <w:marLeft w:val="0"/>
          <w:marRight w:val="0"/>
          <w:marTop w:val="0"/>
          <w:marBottom w:val="0"/>
          <w:divBdr>
            <w:top w:val="none" w:sz="0" w:space="0" w:color="auto"/>
            <w:left w:val="none" w:sz="0" w:space="0" w:color="auto"/>
            <w:bottom w:val="none" w:sz="0" w:space="0" w:color="auto"/>
            <w:right w:val="none" w:sz="0" w:space="0" w:color="auto"/>
          </w:divBdr>
          <w:divsChild>
            <w:div w:id="900168812">
              <w:marLeft w:val="0"/>
              <w:marRight w:val="0"/>
              <w:marTop w:val="0"/>
              <w:marBottom w:val="0"/>
              <w:divBdr>
                <w:top w:val="none" w:sz="0" w:space="0" w:color="auto"/>
                <w:left w:val="none" w:sz="0" w:space="0" w:color="auto"/>
                <w:bottom w:val="none" w:sz="0" w:space="0" w:color="auto"/>
                <w:right w:val="none" w:sz="0" w:space="0" w:color="auto"/>
              </w:divBdr>
              <w:divsChild>
                <w:div w:id="240601058">
                  <w:marLeft w:val="0"/>
                  <w:marRight w:val="0"/>
                  <w:marTop w:val="0"/>
                  <w:marBottom w:val="0"/>
                  <w:divBdr>
                    <w:top w:val="none" w:sz="0" w:space="0" w:color="auto"/>
                    <w:left w:val="none" w:sz="0" w:space="0" w:color="auto"/>
                    <w:bottom w:val="none" w:sz="0" w:space="0" w:color="auto"/>
                    <w:right w:val="none" w:sz="0" w:space="0" w:color="auto"/>
                  </w:divBdr>
                  <w:divsChild>
                    <w:div w:id="914166532">
                      <w:marLeft w:val="0"/>
                      <w:marRight w:val="0"/>
                      <w:marTop w:val="0"/>
                      <w:marBottom w:val="0"/>
                      <w:divBdr>
                        <w:top w:val="none" w:sz="0" w:space="0" w:color="auto"/>
                        <w:left w:val="none" w:sz="0" w:space="0" w:color="auto"/>
                        <w:bottom w:val="none" w:sz="0" w:space="0" w:color="auto"/>
                        <w:right w:val="none" w:sz="0" w:space="0" w:color="auto"/>
                      </w:divBdr>
                      <w:divsChild>
                        <w:div w:id="1027754037">
                          <w:marLeft w:val="0"/>
                          <w:marRight w:val="0"/>
                          <w:marTop w:val="0"/>
                          <w:marBottom w:val="0"/>
                          <w:divBdr>
                            <w:top w:val="none" w:sz="0" w:space="0" w:color="auto"/>
                            <w:left w:val="none" w:sz="0" w:space="0" w:color="auto"/>
                            <w:bottom w:val="none" w:sz="0" w:space="0" w:color="auto"/>
                            <w:right w:val="none" w:sz="0" w:space="0" w:color="auto"/>
                          </w:divBdr>
                          <w:divsChild>
                            <w:div w:id="228464173">
                              <w:marLeft w:val="0"/>
                              <w:marRight w:val="0"/>
                              <w:marTop w:val="0"/>
                              <w:marBottom w:val="0"/>
                              <w:divBdr>
                                <w:top w:val="none" w:sz="0" w:space="0" w:color="auto"/>
                                <w:left w:val="none" w:sz="0" w:space="0" w:color="auto"/>
                                <w:bottom w:val="none" w:sz="0" w:space="0" w:color="auto"/>
                                <w:right w:val="none" w:sz="0" w:space="0" w:color="auto"/>
                              </w:divBdr>
                              <w:divsChild>
                                <w:div w:id="17681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334811">
      <w:bodyDiv w:val="1"/>
      <w:marLeft w:val="0"/>
      <w:marRight w:val="0"/>
      <w:marTop w:val="0"/>
      <w:marBottom w:val="0"/>
      <w:divBdr>
        <w:top w:val="none" w:sz="0" w:space="0" w:color="auto"/>
        <w:left w:val="none" w:sz="0" w:space="0" w:color="auto"/>
        <w:bottom w:val="none" w:sz="0" w:space="0" w:color="auto"/>
        <w:right w:val="none" w:sz="0" w:space="0" w:color="auto"/>
      </w:divBdr>
    </w:div>
    <w:div w:id="1102920012">
      <w:bodyDiv w:val="1"/>
      <w:marLeft w:val="0"/>
      <w:marRight w:val="0"/>
      <w:marTop w:val="0"/>
      <w:marBottom w:val="0"/>
      <w:divBdr>
        <w:top w:val="none" w:sz="0" w:space="0" w:color="auto"/>
        <w:left w:val="none" w:sz="0" w:space="0" w:color="auto"/>
        <w:bottom w:val="none" w:sz="0" w:space="0" w:color="auto"/>
        <w:right w:val="none" w:sz="0" w:space="0" w:color="auto"/>
      </w:divBdr>
      <w:divsChild>
        <w:div w:id="192153846">
          <w:marLeft w:val="0"/>
          <w:marRight w:val="0"/>
          <w:marTop w:val="0"/>
          <w:marBottom w:val="0"/>
          <w:divBdr>
            <w:top w:val="none" w:sz="0" w:space="0" w:color="auto"/>
            <w:left w:val="none" w:sz="0" w:space="0" w:color="auto"/>
            <w:bottom w:val="none" w:sz="0" w:space="0" w:color="auto"/>
            <w:right w:val="none" w:sz="0" w:space="0" w:color="auto"/>
          </w:divBdr>
          <w:divsChild>
            <w:div w:id="47919518">
              <w:marLeft w:val="0"/>
              <w:marRight w:val="0"/>
              <w:marTop w:val="0"/>
              <w:marBottom w:val="0"/>
              <w:divBdr>
                <w:top w:val="none" w:sz="0" w:space="0" w:color="auto"/>
                <w:left w:val="none" w:sz="0" w:space="0" w:color="auto"/>
                <w:bottom w:val="none" w:sz="0" w:space="0" w:color="auto"/>
                <w:right w:val="none" w:sz="0" w:space="0" w:color="auto"/>
              </w:divBdr>
              <w:divsChild>
                <w:div w:id="1246186685">
                  <w:marLeft w:val="0"/>
                  <w:marRight w:val="0"/>
                  <w:marTop w:val="0"/>
                  <w:marBottom w:val="0"/>
                  <w:divBdr>
                    <w:top w:val="none" w:sz="0" w:space="0" w:color="auto"/>
                    <w:left w:val="none" w:sz="0" w:space="0" w:color="auto"/>
                    <w:bottom w:val="none" w:sz="0" w:space="0" w:color="auto"/>
                    <w:right w:val="none" w:sz="0" w:space="0" w:color="auto"/>
                  </w:divBdr>
                  <w:divsChild>
                    <w:div w:id="1723090594">
                      <w:marLeft w:val="0"/>
                      <w:marRight w:val="0"/>
                      <w:marTop w:val="0"/>
                      <w:marBottom w:val="0"/>
                      <w:divBdr>
                        <w:top w:val="none" w:sz="0" w:space="0" w:color="auto"/>
                        <w:left w:val="none" w:sz="0" w:space="0" w:color="auto"/>
                        <w:bottom w:val="none" w:sz="0" w:space="0" w:color="auto"/>
                        <w:right w:val="none" w:sz="0" w:space="0" w:color="auto"/>
                      </w:divBdr>
                      <w:divsChild>
                        <w:div w:id="2132630504">
                          <w:marLeft w:val="0"/>
                          <w:marRight w:val="0"/>
                          <w:marTop w:val="0"/>
                          <w:marBottom w:val="0"/>
                          <w:divBdr>
                            <w:top w:val="none" w:sz="0" w:space="0" w:color="auto"/>
                            <w:left w:val="none" w:sz="0" w:space="0" w:color="auto"/>
                            <w:bottom w:val="none" w:sz="0" w:space="0" w:color="auto"/>
                            <w:right w:val="none" w:sz="0" w:space="0" w:color="auto"/>
                          </w:divBdr>
                          <w:divsChild>
                            <w:div w:id="1605068644">
                              <w:marLeft w:val="0"/>
                              <w:marRight w:val="0"/>
                              <w:marTop w:val="0"/>
                              <w:marBottom w:val="0"/>
                              <w:divBdr>
                                <w:top w:val="none" w:sz="0" w:space="0" w:color="auto"/>
                                <w:left w:val="none" w:sz="0" w:space="0" w:color="auto"/>
                                <w:bottom w:val="none" w:sz="0" w:space="0" w:color="auto"/>
                                <w:right w:val="none" w:sz="0" w:space="0" w:color="auto"/>
                              </w:divBdr>
                              <w:divsChild>
                                <w:div w:id="48725604">
                                  <w:marLeft w:val="0"/>
                                  <w:marRight w:val="0"/>
                                  <w:marTop w:val="0"/>
                                  <w:marBottom w:val="0"/>
                                  <w:divBdr>
                                    <w:top w:val="none" w:sz="0" w:space="0" w:color="auto"/>
                                    <w:left w:val="none" w:sz="0" w:space="0" w:color="auto"/>
                                    <w:bottom w:val="none" w:sz="0" w:space="0" w:color="auto"/>
                                    <w:right w:val="none" w:sz="0" w:space="0" w:color="auto"/>
                                  </w:divBdr>
                                  <w:divsChild>
                                    <w:div w:id="1026445074">
                                      <w:marLeft w:val="0"/>
                                      <w:marRight w:val="0"/>
                                      <w:marTop w:val="0"/>
                                      <w:marBottom w:val="0"/>
                                      <w:divBdr>
                                        <w:top w:val="none" w:sz="0" w:space="0" w:color="auto"/>
                                        <w:left w:val="none" w:sz="0" w:space="0" w:color="auto"/>
                                        <w:bottom w:val="none" w:sz="0" w:space="0" w:color="auto"/>
                                        <w:right w:val="none" w:sz="0" w:space="0" w:color="auto"/>
                                      </w:divBdr>
                                      <w:divsChild>
                                        <w:div w:id="11856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392252">
      <w:bodyDiv w:val="1"/>
      <w:marLeft w:val="0"/>
      <w:marRight w:val="0"/>
      <w:marTop w:val="0"/>
      <w:marBottom w:val="0"/>
      <w:divBdr>
        <w:top w:val="none" w:sz="0" w:space="0" w:color="auto"/>
        <w:left w:val="none" w:sz="0" w:space="0" w:color="auto"/>
        <w:bottom w:val="none" w:sz="0" w:space="0" w:color="auto"/>
        <w:right w:val="none" w:sz="0" w:space="0" w:color="auto"/>
      </w:divBdr>
    </w:div>
    <w:div w:id="1242563721">
      <w:bodyDiv w:val="1"/>
      <w:marLeft w:val="0"/>
      <w:marRight w:val="0"/>
      <w:marTop w:val="0"/>
      <w:marBottom w:val="0"/>
      <w:divBdr>
        <w:top w:val="none" w:sz="0" w:space="0" w:color="auto"/>
        <w:left w:val="none" w:sz="0" w:space="0" w:color="auto"/>
        <w:bottom w:val="none" w:sz="0" w:space="0" w:color="auto"/>
        <w:right w:val="none" w:sz="0" w:space="0" w:color="auto"/>
      </w:divBdr>
    </w:div>
    <w:div w:id="1444037268">
      <w:bodyDiv w:val="1"/>
      <w:marLeft w:val="0"/>
      <w:marRight w:val="0"/>
      <w:marTop w:val="0"/>
      <w:marBottom w:val="0"/>
      <w:divBdr>
        <w:top w:val="none" w:sz="0" w:space="0" w:color="auto"/>
        <w:left w:val="none" w:sz="0" w:space="0" w:color="auto"/>
        <w:bottom w:val="none" w:sz="0" w:space="0" w:color="auto"/>
        <w:right w:val="none" w:sz="0" w:space="0" w:color="auto"/>
      </w:divBdr>
      <w:divsChild>
        <w:div w:id="1076438721">
          <w:marLeft w:val="0"/>
          <w:marRight w:val="0"/>
          <w:marTop w:val="0"/>
          <w:marBottom w:val="0"/>
          <w:divBdr>
            <w:top w:val="none" w:sz="0" w:space="0" w:color="auto"/>
            <w:left w:val="none" w:sz="0" w:space="0" w:color="auto"/>
            <w:bottom w:val="none" w:sz="0" w:space="0" w:color="auto"/>
            <w:right w:val="none" w:sz="0" w:space="0" w:color="auto"/>
          </w:divBdr>
          <w:divsChild>
            <w:div w:id="1847675404">
              <w:marLeft w:val="0"/>
              <w:marRight w:val="0"/>
              <w:marTop w:val="0"/>
              <w:marBottom w:val="0"/>
              <w:divBdr>
                <w:top w:val="none" w:sz="0" w:space="0" w:color="auto"/>
                <w:left w:val="none" w:sz="0" w:space="0" w:color="auto"/>
                <w:bottom w:val="none" w:sz="0" w:space="0" w:color="auto"/>
                <w:right w:val="none" w:sz="0" w:space="0" w:color="auto"/>
              </w:divBdr>
              <w:divsChild>
                <w:div w:id="740904908">
                  <w:marLeft w:val="0"/>
                  <w:marRight w:val="0"/>
                  <w:marTop w:val="0"/>
                  <w:marBottom w:val="0"/>
                  <w:divBdr>
                    <w:top w:val="none" w:sz="0" w:space="0" w:color="auto"/>
                    <w:left w:val="none" w:sz="0" w:space="0" w:color="auto"/>
                    <w:bottom w:val="none" w:sz="0" w:space="0" w:color="auto"/>
                    <w:right w:val="none" w:sz="0" w:space="0" w:color="auto"/>
                  </w:divBdr>
                  <w:divsChild>
                    <w:div w:id="727729495">
                      <w:marLeft w:val="0"/>
                      <w:marRight w:val="0"/>
                      <w:marTop w:val="0"/>
                      <w:marBottom w:val="0"/>
                      <w:divBdr>
                        <w:top w:val="none" w:sz="0" w:space="0" w:color="auto"/>
                        <w:left w:val="none" w:sz="0" w:space="0" w:color="auto"/>
                        <w:bottom w:val="none" w:sz="0" w:space="0" w:color="auto"/>
                        <w:right w:val="none" w:sz="0" w:space="0" w:color="auto"/>
                      </w:divBdr>
                      <w:divsChild>
                        <w:div w:id="2098287186">
                          <w:marLeft w:val="0"/>
                          <w:marRight w:val="0"/>
                          <w:marTop w:val="0"/>
                          <w:marBottom w:val="0"/>
                          <w:divBdr>
                            <w:top w:val="none" w:sz="0" w:space="0" w:color="auto"/>
                            <w:left w:val="none" w:sz="0" w:space="0" w:color="auto"/>
                            <w:bottom w:val="none" w:sz="0" w:space="0" w:color="auto"/>
                            <w:right w:val="none" w:sz="0" w:space="0" w:color="auto"/>
                          </w:divBdr>
                          <w:divsChild>
                            <w:div w:id="1090738619">
                              <w:marLeft w:val="0"/>
                              <w:marRight w:val="0"/>
                              <w:marTop w:val="0"/>
                              <w:marBottom w:val="0"/>
                              <w:divBdr>
                                <w:top w:val="none" w:sz="0" w:space="0" w:color="auto"/>
                                <w:left w:val="none" w:sz="0" w:space="0" w:color="auto"/>
                                <w:bottom w:val="none" w:sz="0" w:space="0" w:color="auto"/>
                                <w:right w:val="none" w:sz="0" w:space="0" w:color="auto"/>
                              </w:divBdr>
                              <w:divsChild>
                                <w:div w:id="282930141">
                                  <w:marLeft w:val="0"/>
                                  <w:marRight w:val="0"/>
                                  <w:marTop w:val="0"/>
                                  <w:marBottom w:val="0"/>
                                  <w:divBdr>
                                    <w:top w:val="none" w:sz="0" w:space="0" w:color="auto"/>
                                    <w:left w:val="none" w:sz="0" w:space="0" w:color="auto"/>
                                    <w:bottom w:val="none" w:sz="0" w:space="0" w:color="auto"/>
                                    <w:right w:val="none" w:sz="0" w:space="0" w:color="auto"/>
                                  </w:divBdr>
                                  <w:divsChild>
                                    <w:div w:id="1187600941">
                                      <w:marLeft w:val="0"/>
                                      <w:marRight w:val="0"/>
                                      <w:marTop w:val="0"/>
                                      <w:marBottom w:val="0"/>
                                      <w:divBdr>
                                        <w:top w:val="none" w:sz="0" w:space="0" w:color="auto"/>
                                        <w:left w:val="none" w:sz="0" w:space="0" w:color="auto"/>
                                        <w:bottom w:val="none" w:sz="0" w:space="0" w:color="auto"/>
                                        <w:right w:val="none" w:sz="0" w:space="0" w:color="auto"/>
                                      </w:divBdr>
                                      <w:divsChild>
                                        <w:div w:id="9692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868989">
      <w:bodyDiv w:val="1"/>
      <w:marLeft w:val="0"/>
      <w:marRight w:val="0"/>
      <w:marTop w:val="0"/>
      <w:marBottom w:val="0"/>
      <w:divBdr>
        <w:top w:val="none" w:sz="0" w:space="0" w:color="auto"/>
        <w:left w:val="none" w:sz="0" w:space="0" w:color="auto"/>
        <w:bottom w:val="none" w:sz="0" w:space="0" w:color="auto"/>
        <w:right w:val="none" w:sz="0" w:space="0" w:color="auto"/>
      </w:divBdr>
    </w:div>
    <w:div w:id="1718509541">
      <w:bodyDiv w:val="1"/>
      <w:marLeft w:val="0"/>
      <w:marRight w:val="0"/>
      <w:marTop w:val="0"/>
      <w:marBottom w:val="0"/>
      <w:divBdr>
        <w:top w:val="none" w:sz="0" w:space="0" w:color="auto"/>
        <w:left w:val="none" w:sz="0" w:space="0" w:color="auto"/>
        <w:bottom w:val="none" w:sz="0" w:space="0" w:color="auto"/>
        <w:right w:val="none" w:sz="0" w:space="0" w:color="auto"/>
      </w:divBdr>
    </w:div>
    <w:div w:id="1945267469">
      <w:bodyDiv w:val="1"/>
      <w:marLeft w:val="0"/>
      <w:marRight w:val="0"/>
      <w:marTop w:val="0"/>
      <w:marBottom w:val="0"/>
      <w:divBdr>
        <w:top w:val="none" w:sz="0" w:space="0" w:color="auto"/>
        <w:left w:val="none" w:sz="0" w:space="0" w:color="auto"/>
        <w:bottom w:val="none" w:sz="0" w:space="0" w:color="auto"/>
        <w:right w:val="none" w:sz="0" w:space="0" w:color="auto"/>
      </w:divBdr>
      <w:divsChild>
        <w:div w:id="1820725452">
          <w:marLeft w:val="0"/>
          <w:marRight w:val="0"/>
          <w:marTop w:val="0"/>
          <w:marBottom w:val="0"/>
          <w:divBdr>
            <w:top w:val="none" w:sz="0" w:space="0" w:color="auto"/>
            <w:left w:val="none" w:sz="0" w:space="0" w:color="auto"/>
            <w:bottom w:val="none" w:sz="0" w:space="0" w:color="auto"/>
            <w:right w:val="none" w:sz="0" w:space="0" w:color="auto"/>
          </w:divBdr>
          <w:divsChild>
            <w:div w:id="893780137">
              <w:marLeft w:val="0"/>
              <w:marRight w:val="0"/>
              <w:marTop w:val="0"/>
              <w:marBottom w:val="0"/>
              <w:divBdr>
                <w:top w:val="none" w:sz="0" w:space="0" w:color="auto"/>
                <w:left w:val="none" w:sz="0" w:space="0" w:color="auto"/>
                <w:bottom w:val="none" w:sz="0" w:space="0" w:color="auto"/>
                <w:right w:val="none" w:sz="0" w:space="0" w:color="auto"/>
              </w:divBdr>
              <w:divsChild>
                <w:div w:id="1023704955">
                  <w:marLeft w:val="0"/>
                  <w:marRight w:val="0"/>
                  <w:marTop w:val="0"/>
                  <w:marBottom w:val="0"/>
                  <w:divBdr>
                    <w:top w:val="none" w:sz="0" w:space="0" w:color="auto"/>
                    <w:left w:val="none" w:sz="0" w:space="0" w:color="auto"/>
                    <w:bottom w:val="none" w:sz="0" w:space="0" w:color="auto"/>
                    <w:right w:val="none" w:sz="0" w:space="0" w:color="auto"/>
                  </w:divBdr>
                  <w:divsChild>
                    <w:div w:id="1173454655">
                      <w:marLeft w:val="0"/>
                      <w:marRight w:val="0"/>
                      <w:marTop w:val="0"/>
                      <w:marBottom w:val="0"/>
                      <w:divBdr>
                        <w:top w:val="none" w:sz="0" w:space="0" w:color="auto"/>
                        <w:left w:val="none" w:sz="0" w:space="0" w:color="auto"/>
                        <w:bottom w:val="none" w:sz="0" w:space="0" w:color="auto"/>
                        <w:right w:val="none" w:sz="0" w:space="0" w:color="auto"/>
                      </w:divBdr>
                      <w:divsChild>
                        <w:div w:id="1749184031">
                          <w:marLeft w:val="0"/>
                          <w:marRight w:val="0"/>
                          <w:marTop w:val="0"/>
                          <w:marBottom w:val="0"/>
                          <w:divBdr>
                            <w:top w:val="none" w:sz="0" w:space="0" w:color="auto"/>
                            <w:left w:val="none" w:sz="0" w:space="0" w:color="auto"/>
                            <w:bottom w:val="none" w:sz="0" w:space="0" w:color="auto"/>
                            <w:right w:val="none" w:sz="0" w:space="0" w:color="auto"/>
                          </w:divBdr>
                          <w:divsChild>
                            <w:div w:id="1489058963">
                              <w:marLeft w:val="0"/>
                              <w:marRight w:val="0"/>
                              <w:marTop w:val="0"/>
                              <w:marBottom w:val="0"/>
                              <w:divBdr>
                                <w:top w:val="none" w:sz="0" w:space="0" w:color="auto"/>
                                <w:left w:val="none" w:sz="0" w:space="0" w:color="auto"/>
                                <w:bottom w:val="none" w:sz="0" w:space="0" w:color="auto"/>
                                <w:right w:val="none" w:sz="0" w:space="0" w:color="auto"/>
                              </w:divBdr>
                              <w:divsChild>
                                <w:div w:id="592976753">
                                  <w:marLeft w:val="0"/>
                                  <w:marRight w:val="0"/>
                                  <w:marTop w:val="0"/>
                                  <w:marBottom w:val="0"/>
                                  <w:divBdr>
                                    <w:top w:val="none" w:sz="0" w:space="0" w:color="auto"/>
                                    <w:left w:val="none" w:sz="0" w:space="0" w:color="auto"/>
                                    <w:bottom w:val="none" w:sz="0" w:space="0" w:color="auto"/>
                                    <w:right w:val="none" w:sz="0" w:space="0" w:color="auto"/>
                                  </w:divBdr>
                                  <w:divsChild>
                                    <w:div w:id="183130796">
                                      <w:marLeft w:val="0"/>
                                      <w:marRight w:val="0"/>
                                      <w:marTop w:val="0"/>
                                      <w:marBottom w:val="0"/>
                                      <w:divBdr>
                                        <w:top w:val="none" w:sz="0" w:space="0" w:color="auto"/>
                                        <w:left w:val="none" w:sz="0" w:space="0" w:color="auto"/>
                                        <w:bottom w:val="none" w:sz="0" w:space="0" w:color="auto"/>
                                        <w:right w:val="none" w:sz="0" w:space="0" w:color="auto"/>
                                      </w:divBdr>
                                      <w:divsChild>
                                        <w:div w:id="15005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diagramLayout" Target="diagrams/layout2.xml"/><Relationship Id="rId39" Type="http://schemas.openxmlformats.org/officeDocument/2006/relationships/image" Target="media/image7.png"/><Relationship Id="rId21" Type="http://schemas.openxmlformats.org/officeDocument/2006/relationships/footer" Target="footer2.xml"/><Relationship Id="rId34" Type="http://schemas.openxmlformats.org/officeDocument/2006/relationships/hyperlink" Target="https://ikon.education.wa.edu.au/c/portal/webcms/link?url=https%3A%2F%2Fwww.legislation.wa.gov.au%2Flegislation%2Fstatutes.nsf%2Flaw_s2087.html"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9" Type="http://schemas.microsoft.com/office/2007/relationships/diagramDrawing" Target="diagrams/drawing2.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det.wa.edu.au/redirect/?oid=SiteProxy-id-16528700&amp;title=Emergency+and+Critical+Incident+Management+policy&amp;skip=true&amp;launch=true"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3.xml"/><Relationship Id="rId28" Type="http://schemas.openxmlformats.org/officeDocument/2006/relationships/diagramColors" Target="diagrams/colors2.xm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https://ikon.education.wa.edu.au/-/access-the-students-online-in-public-schools-policy-and-procedures/" TargetMode="External"/><Relationship Id="rId44"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diagramQuickStyle" Target="diagrams/quickStyle2.xml"/><Relationship Id="rId30" Type="http://schemas.openxmlformats.org/officeDocument/2006/relationships/hyperlink" Target="https://ikon.education.wa.edu.au/c/portal/webcms/link?url=https%3A%2F%2Fwww.legislation.wa.gov.au%2Flegislation%2Fstatutes.nsf%2Fmain_mrtitle_218_homepage.html" TargetMode="External"/><Relationship Id="rId35" Type="http://schemas.openxmlformats.org/officeDocument/2006/relationships/hyperlink" Target="http://det.wa.edu.au/redirect/?oid=SiteProxy-id-16527645&amp;title=Online+Incident+Notification+System&amp;skip=true&amp;launch=true"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microsoft.com/office/2007/relationships/diagramDrawing" Target="diagrams/drawing1.xml"/><Relationship Id="rId25" Type="http://schemas.openxmlformats.org/officeDocument/2006/relationships/diagramData" Target="diagrams/data2.xml"/><Relationship Id="rId33" Type="http://schemas.openxmlformats.org/officeDocument/2006/relationships/hyperlink" Target="https://ikon.education.wa.edu.au/c/portal/webcms/link?url=https%3A%2F%2Fwww.legislation.wa.gov.au%2Flegislation%2Fstatutes.nsf%2Fmain_mrtitle_2033_homepage.html" TargetMode="External"/><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footer" Target="footer1.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E673D-9C7A-47C5-BAED-67E99605DFAB}" type="doc">
      <dgm:prSet loTypeId="urn:microsoft.com/office/officeart/2005/8/layout/pyramid1" loCatId="pyramid" qsTypeId="urn:microsoft.com/office/officeart/2005/8/quickstyle/simple1" qsCatId="simple" csTypeId="urn:microsoft.com/office/officeart/2005/8/colors/accent5_5" csCatId="accent5" phldr="1"/>
      <dgm:spPr/>
    </dgm:pt>
    <dgm:pt modelId="{EF86D325-BBFA-40EF-94A1-92C94B03A875}">
      <dgm:prSet phldrT="[Text]" custT="1"/>
      <dgm:spPr>
        <a:solidFill>
          <a:srgbClr val="FF0000"/>
        </a:solidFill>
      </dgm:spPr>
      <dgm:t>
        <a:bodyPr/>
        <a:lstStyle/>
        <a:p>
          <a:pPr algn="ctr"/>
          <a:endParaRPr lang="en-AU" sz="1900" b="1">
            <a:latin typeface="Arial" pitchFamily="34" charset="0"/>
            <a:cs typeface="Arial" pitchFamily="34" charset="0"/>
          </a:endParaRPr>
        </a:p>
        <a:p>
          <a:pPr algn="ctr"/>
          <a:endParaRPr lang="en-AU" sz="1900" b="1">
            <a:latin typeface="Arial" pitchFamily="34" charset="0"/>
            <a:cs typeface="Arial" pitchFamily="34" charset="0"/>
          </a:endParaRPr>
        </a:p>
        <a:p>
          <a:pPr algn="ctr"/>
          <a:r>
            <a:rPr lang="en-AU" sz="1600" b="1">
              <a:latin typeface="Arial" pitchFamily="34" charset="0"/>
              <a:cs typeface="Arial" pitchFamily="34" charset="0"/>
            </a:rPr>
            <a:t>TIER 3</a:t>
          </a:r>
        </a:p>
        <a:p>
          <a:pPr algn="ctr"/>
          <a:r>
            <a:rPr lang="en-AU" sz="1100" b="0">
              <a:latin typeface="Arial" pitchFamily="34" charset="0"/>
              <a:cs typeface="Arial" pitchFamily="34" charset="0"/>
            </a:rPr>
            <a:t>Administration</a:t>
          </a:r>
        </a:p>
        <a:p>
          <a:pPr algn="ctr"/>
          <a:r>
            <a:rPr lang="en-AU" sz="1100" b="0">
              <a:latin typeface="Arial" pitchFamily="34" charset="0"/>
              <a:cs typeface="Arial" pitchFamily="34" charset="0"/>
            </a:rPr>
            <a:t>Class Teacher/</a:t>
          </a:r>
        </a:p>
        <a:p>
          <a:pPr algn="ctr"/>
          <a:r>
            <a:rPr lang="en-AU" sz="1100" b="0">
              <a:latin typeface="Arial" pitchFamily="34" charset="0"/>
              <a:cs typeface="Arial" pitchFamily="34" charset="0"/>
            </a:rPr>
            <a:t>Specialist Teachers</a:t>
          </a:r>
        </a:p>
        <a:p>
          <a:pPr algn="ctr"/>
          <a:r>
            <a:rPr lang="en-AU" sz="1100" b="0">
              <a:latin typeface="Arial" pitchFamily="34" charset="0"/>
              <a:cs typeface="Arial" pitchFamily="34" charset="0"/>
            </a:rPr>
            <a:t>School Psychologist</a:t>
          </a:r>
        </a:p>
        <a:p>
          <a:pPr algn="ctr"/>
          <a:r>
            <a:rPr lang="en-AU" sz="1100" b="0">
              <a:latin typeface="Arial" pitchFamily="34" charset="0"/>
              <a:cs typeface="Arial" pitchFamily="34" charset="0"/>
            </a:rPr>
            <a:t>Parents</a:t>
          </a:r>
        </a:p>
        <a:p>
          <a:pPr algn="ctr"/>
          <a:r>
            <a:rPr lang="en-AU" sz="1100" b="0">
              <a:latin typeface="Arial" pitchFamily="34" charset="0"/>
              <a:cs typeface="Arial" pitchFamily="34" charset="0"/>
            </a:rPr>
            <a:t>External Agencies</a:t>
          </a:r>
        </a:p>
      </dgm:t>
    </dgm:pt>
    <dgm:pt modelId="{9BE9A7E0-122C-477D-80D4-3F63FB4742FC}" type="parTrans" cxnId="{F4253C51-E368-4FCF-824D-9BAF972BF811}">
      <dgm:prSet/>
      <dgm:spPr/>
      <dgm:t>
        <a:bodyPr/>
        <a:lstStyle/>
        <a:p>
          <a:pPr algn="ctr"/>
          <a:endParaRPr lang="en-AU"/>
        </a:p>
      </dgm:t>
    </dgm:pt>
    <dgm:pt modelId="{538E5BB2-653F-4CB6-A177-8E8DAE9FBAD4}" type="sibTrans" cxnId="{F4253C51-E368-4FCF-824D-9BAF972BF811}">
      <dgm:prSet/>
      <dgm:spPr/>
      <dgm:t>
        <a:bodyPr/>
        <a:lstStyle/>
        <a:p>
          <a:pPr algn="ctr"/>
          <a:endParaRPr lang="en-AU"/>
        </a:p>
      </dgm:t>
    </dgm:pt>
    <dgm:pt modelId="{3FF31213-6EE3-4B08-92DD-048AC362FBB1}">
      <dgm:prSet phldrT="[Text]" custT="1"/>
      <dgm:spPr>
        <a:solidFill>
          <a:srgbClr val="FFC000"/>
        </a:solidFill>
      </dgm:spPr>
      <dgm:t>
        <a:bodyPr/>
        <a:lstStyle/>
        <a:p>
          <a:pPr algn="ctr"/>
          <a:r>
            <a:rPr lang="en-AU" sz="2500" b="1">
              <a:latin typeface="Arial" pitchFamily="34" charset="0"/>
              <a:cs typeface="Arial" pitchFamily="34" charset="0"/>
            </a:rPr>
            <a:t>TIER 2</a:t>
          </a:r>
        </a:p>
        <a:p>
          <a:pPr algn="ctr"/>
          <a:r>
            <a:rPr lang="en-AU" sz="1100" b="0">
              <a:latin typeface="Arial" pitchFamily="34" charset="0"/>
              <a:cs typeface="Arial" pitchFamily="34" charset="0"/>
            </a:rPr>
            <a:t>Class Teacher/Specialist Teachers</a:t>
          </a:r>
        </a:p>
        <a:p>
          <a:pPr algn="ctr"/>
          <a:r>
            <a:rPr lang="en-AU" sz="1100" b="0">
              <a:latin typeface="Arial" pitchFamily="34" charset="0"/>
              <a:cs typeface="Arial" pitchFamily="34" charset="0"/>
            </a:rPr>
            <a:t>Administration</a:t>
          </a:r>
        </a:p>
        <a:p>
          <a:pPr algn="ctr"/>
          <a:r>
            <a:rPr lang="en-AU" sz="1100" b="0">
              <a:latin typeface="Arial" pitchFamily="34" charset="0"/>
              <a:cs typeface="Arial" pitchFamily="34" charset="0"/>
            </a:rPr>
            <a:t>Parents</a:t>
          </a:r>
        </a:p>
        <a:p>
          <a:pPr algn="ctr"/>
          <a:r>
            <a:rPr lang="en-AU" sz="1100" b="0">
              <a:latin typeface="Arial" pitchFamily="34" charset="0"/>
              <a:cs typeface="Arial" pitchFamily="34" charset="0"/>
            </a:rPr>
            <a:t>Tier 2 staff team lead consultation</a:t>
          </a:r>
        </a:p>
        <a:p>
          <a:pPr algn="ctr"/>
          <a:r>
            <a:rPr lang="en-AU" sz="1100">
              <a:latin typeface="Arial" pitchFamily="34" charset="0"/>
              <a:cs typeface="Arial" pitchFamily="34" charset="0"/>
            </a:rPr>
            <a:t>School Psychologist (as necessary)</a:t>
          </a:r>
        </a:p>
        <a:p>
          <a:pPr algn="ctr"/>
          <a:endParaRPr lang="en-AU" sz="1000">
            <a:latin typeface="Arial" pitchFamily="34" charset="0"/>
            <a:cs typeface="Arial" pitchFamily="34" charset="0"/>
          </a:endParaRPr>
        </a:p>
      </dgm:t>
    </dgm:pt>
    <dgm:pt modelId="{E7E8E2B6-CD35-42CF-89B8-0FE1F9D36867}" type="parTrans" cxnId="{4268F165-CB68-4739-8FFF-C4AA17EDDA7A}">
      <dgm:prSet/>
      <dgm:spPr/>
      <dgm:t>
        <a:bodyPr/>
        <a:lstStyle/>
        <a:p>
          <a:pPr algn="ctr"/>
          <a:endParaRPr lang="en-AU"/>
        </a:p>
      </dgm:t>
    </dgm:pt>
    <dgm:pt modelId="{C799A319-1B7A-4F5B-BF3A-1BD35FAB171E}" type="sibTrans" cxnId="{4268F165-CB68-4739-8FFF-C4AA17EDDA7A}">
      <dgm:prSet/>
      <dgm:spPr/>
      <dgm:t>
        <a:bodyPr/>
        <a:lstStyle/>
        <a:p>
          <a:pPr algn="ctr"/>
          <a:endParaRPr lang="en-AU"/>
        </a:p>
      </dgm:t>
    </dgm:pt>
    <dgm:pt modelId="{1669CDEA-92EF-4F36-BA1C-FBA0B7B51268}">
      <dgm:prSet phldrT="[Text]" custT="1"/>
      <dgm:spPr>
        <a:solidFill>
          <a:srgbClr val="FFFF00"/>
        </a:solidFill>
      </dgm:spPr>
      <dgm:t>
        <a:bodyPr/>
        <a:lstStyle/>
        <a:p>
          <a:pPr algn="ctr"/>
          <a:r>
            <a:rPr lang="en-AU" sz="3200" b="1">
              <a:latin typeface="Arial" pitchFamily="34" charset="0"/>
              <a:cs typeface="Arial" pitchFamily="34" charset="0"/>
            </a:rPr>
            <a:t>TIER 1</a:t>
          </a:r>
        </a:p>
        <a:p>
          <a:pPr algn="ctr"/>
          <a:r>
            <a:rPr lang="en-AU" sz="1100" b="0">
              <a:latin typeface="Arial" pitchFamily="34" charset="0"/>
              <a:cs typeface="Arial" pitchFamily="34" charset="0"/>
            </a:rPr>
            <a:t>All staff</a:t>
          </a:r>
        </a:p>
        <a:p>
          <a:pPr algn="ctr"/>
          <a:r>
            <a:rPr lang="en-AU" sz="1100" b="0">
              <a:latin typeface="Arial" pitchFamily="34" charset="0"/>
              <a:cs typeface="Arial" pitchFamily="34" charset="0"/>
            </a:rPr>
            <a:t>Parents</a:t>
          </a:r>
        </a:p>
        <a:p>
          <a:pPr algn="ctr"/>
          <a:r>
            <a:rPr lang="en-AU" sz="1100" b="0">
              <a:latin typeface="Arial" pitchFamily="34" charset="0"/>
              <a:cs typeface="Arial" pitchFamily="34" charset="0"/>
            </a:rPr>
            <a:t>Tier 1 staff team lead consultation</a:t>
          </a:r>
        </a:p>
        <a:p>
          <a:pPr algn="ctr"/>
          <a:r>
            <a:rPr lang="en-AU" sz="1100" b="0">
              <a:latin typeface="Arial" pitchFamily="34" charset="0"/>
              <a:cs typeface="Arial" pitchFamily="34" charset="0"/>
            </a:rPr>
            <a:t>School Psychologist/Administration (as needed)</a:t>
          </a:r>
        </a:p>
      </dgm:t>
    </dgm:pt>
    <dgm:pt modelId="{5990DEF1-EFAF-4DC0-B63C-BC48BA456247}" type="parTrans" cxnId="{4D36DC8A-3B6D-4258-85EE-B22058160C8D}">
      <dgm:prSet/>
      <dgm:spPr/>
      <dgm:t>
        <a:bodyPr/>
        <a:lstStyle/>
        <a:p>
          <a:pPr algn="ctr"/>
          <a:endParaRPr lang="en-AU"/>
        </a:p>
      </dgm:t>
    </dgm:pt>
    <dgm:pt modelId="{5B94EFB1-EA59-4733-9010-3D6E7B7CBCF1}" type="sibTrans" cxnId="{4D36DC8A-3B6D-4258-85EE-B22058160C8D}">
      <dgm:prSet/>
      <dgm:spPr/>
      <dgm:t>
        <a:bodyPr/>
        <a:lstStyle/>
        <a:p>
          <a:pPr algn="ctr"/>
          <a:endParaRPr lang="en-AU"/>
        </a:p>
      </dgm:t>
    </dgm:pt>
    <dgm:pt modelId="{88AD21A2-503D-4AF3-BB26-854A397FE080}" type="pres">
      <dgm:prSet presAssocID="{091E673D-9C7A-47C5-BAED-67E99605DFAB}" presName="Name0" presStyleCnt="0">
        <dgm:presLayoutVars>
          <dgm:dir/>
          <dgm:animLvl val="lvl"/>
          <dgm:resizeHandles val="exact"/>
        </dgm:presLayoutVars>
      </dgm:prSet>
      <dgm:spPr/>
    </dgm:pt>
    <dgm:pt modelId="{43D0D0B3-7C78-4A75-B4E5-739ABA839030}" type="pres">
      <dgm:prSet presAssocID="{EF86D325-BBFA-40EF-94A1-92C94B03A875}" presName="Name8" presStyleCnt="0"/>
      <dgm:spPr/>
    </dgm:pt>
    <dgm:pt modelId="{50C9FC41-C1F8-4EC3-BC15-501D702A8961}" type="pres">
      <dgm:prSet presAssocID="{EF86D325-BBFA-40EF-94A1-92C94B03A875}" presName="level" presStyleLbl="node1" presStyleIdx="0" presStyleCnt="3" custScaleY="144630">
        <dgm:presLayoutVars>
          <dgm:chMax val="1"/>
          <dgm:bulletEnabled val="1"/>
        </dgm:presLayoutVars>
      </dgm:prSet>
      <dgm:spPr/>
    </dgm:pt>
    <dgm:pt modelId="{EE749BA0-8968-4736-AFB3-8CA395875224}" type="pres">
      <dgm:prSet presAssocID="{EF86D325-BBFA-40EF-94A1-92C94B03A875}" presName="levelTx" presStyleLbl="revTx" presStyleIdx="0" presStyleCnt="0">
        <dgm:presLayoutVars>
          <dgm:chMax val="1"/>
          <dgm:bulletEnabled val="1"/>
        </dgm:presLayoutVars>
      </dgm:prSet>
      <dgm:spPr/>
    </dgm:pt>
    <dgm:pt modelId="{CFF45DA9-B1C1-4CC9-8885-E1D195674A4C}" type="pres">
      <dgm:prSet presAssocID="{3FF31213-6EE3-4B08-92DD-048AC362FBB1}" presName="Name8" presStyleCnt="0"/>
      <dgm:spPr/>
    </dgm:pt>
    <dgm:pt modelId="{8C860A18-C874-42C8-838B-EAFB13B7D443}" type="pres">
      <dgm:prSet presAssocID="{3FF31213-6EE3-4B08-92DD-048AC362FBB1}" presName="level" presStyleLbl="node1" presStyleIdx="1" presStyleCnt="3" custLinFactNeighborX="658" custLinFactNeighborY="-117">
        <dgm:presLayoutVars>
          <dgm:chMax val="1"/>
          <dgm:bulletEnabled val="1"/>
        </dgm:presLayoutVars>
      </dgm:prSet>
      <dgm:spPr/>
    </dgm:pt>
    <dgm:pt modelId="{8060CF0D-6348-4E8D-8698-97DDD9D1E8EE}" type="pres">
      <dgm:prSet presAssocID="{3FF31213-6EE3-4B08-92DD-048AC362FBB1}" presName="levelTx" presStyleLbl="revTx" presStyleIdx="0" presStyleCnt="0">
        <dgm:presLayoutVars>
          <dgm:chMax val="1"/>
          <dgm:bulletEnabled val="1"/>
        </dgm:presLayoutVars>
      </dgm:prSet>
      <dgm:spPr/>
    </dgm:pt>
    <dgm:pt modelId="{2282D38A-367B-41E5-AD4B-62A447AF64F8}" type="pres">
      <dgm:prSet presAssocID="{1669CDEA-92EF-4F36-BA1C-FBA0B7B51268}" presName="Name8" presStyleCnt="0"/>
      <dgm:spPr/>
    </dgm:pt>
    <dgm:pt modelId="{271C9816-443D-4A67-A97E-409748D3359C}" type="pres">
      <dgm:prSet presAssocID="{1669CDEA-92EF-4F36-BA1C-FBA0B7B51268}" presName="level" presStyleLbl="node1" presStyleIdx="2" presStyleCnt="3" custScaleY="193768" custLinFactNeighborX="356" custLinFactNeighborY="0">
        <dgm:presLayoutVars>
          <dgm:chMax val="1"/>
          <dgm:bulletEnabled val="1"/>
        </dgm:presLayoutVars>
      </dgm:prSet>
      <dgm:spPr/>
    </dgm:pt>
    <dgm:pt modelId="{703C4494-2229-4AE3-B0A1-1B548C4F0F73}" type="pres">
      <dgm:prSet presAssocID="{1669CDEA-92EF-4F36-BA1C-FBA0B7B51268}" presName="levelTx" presStyleLbl="revTx" presStyleIdx="0" presStyleCnt="0">
        <dgm:presLayoutVars>
          <dgm:chMax val="1"/>
          <dgm:bulletEnabled val="1"/>
        </dgm:presLayoutVars>
      </dgm:prSet>
      <dgm:spPr/>
    </dgm:pt>
  </dgm:ptLst>
  <dgm:cxnLst>
    <dgm:cxn modelId="{4F52123C-715E-48F2-91E0-DE29F2DB9265}" type="presOf" srcId="{1669CDEA-92EF-4F36-BA1C-FBA0B7B51268}" destId="{271C9816-443D-4A67-A97E-409748D3359C}" srcOrd="0" destOrd="0" presId="urn:microsoft.com/office/officeart/2005/8/layout/pyramid1"/>
    <dgm:cxn modelId="{4268F165-CB68-4739-8FFF-C4AA17EDDA7A}" srcId="{091E673D-9C7A-47C5-BAED-67E99605DFAB}" destId="{3FF31213-6EE3-4B08-92DD-048AC362FBB1}" srcOrd="1" destOrd="0" parTransId="{E7E8E2B6-CD35-42CF-89B8-0FE1F9D36867}" sibTransId="{C799A319-1B7A-4F5B-BF3A-1BD35FAB171E}"/>
    <dgm:cxn modelId="{C2A03C46-1365-485F-9F24-A628E43F4D66}" type="presOf" srcId="{091E673D-9C7A-47C5-BAED-67E99605DFAB}" destId="{88AD21A2-503D-4AF3-BB26-854A397FE080}" srcOrd="0" destOrd="0" presId="urn:microsoft.com/office/officeart/2005/8/layout/pyramid1"/>
    <dgm:cxn modelId="{3978446D-772F-4EEF-A68D-E3123057E768}" type="presOf" srcId="{EF86D325-BBFA-40EF-94A1-92C94B03A875}" destId="{50C9FC41-C1F8-4EC3-BC15-501D702A8961}" srcOrd="0" destOrd="0" presId="urn:microsoft.com/office/officeart/2005/8/layout/pyramid1"/>
    <dgm:cxn modelId="{F4253C51-E368-4FCF-824D-9BAF972BF811}" srcId="{091E673D-9C7A-47C5-BAED-67E99605DFAB}" destId="{EF86D325-BBFA-40EF-94A1-92C94B03A875}" srcOrd="0" destOrd="0" parTransId="{9BE9A7E0-122C-477D-80D4-3F63FB4742FC}" sibTransId="{538E5BB2-653F-4CB6-A177-8E8DAE9FBAD4}"/>
    <dgm:cxn modelId="{B31F9D59-50FE-4AA0-A16B-403E566E1D0E}" type="presOf" srcId="{EF86D325-BBFA-40EF-94A1-92C94B03A875}" destId="{EE749BA0-8968-4736-AFB3-8CA395875224}" srcOrd="1" destOrd="0" presId="urn:microsoft.com/office/officeart/2005/8/layout/pyramid1"/>
    <dgm:cxn modelId="{4D36DC8A-3B6D-4258-85EE-B22058160C8D}" srcId="{091E673D-9C7A-47C5-BAED-67E99605DFAB}" destId="{1669CDEA-92EF-4F36-BA1C-FBA0B7B51268}" srcOrd="2" destOrd="0" parTransId="{5990DEF1-EFAF-4DC0-B63C-BC48BA456247}" sibTransId="{5B94EFB1-EA59-4733-9010-3D6E7B7CBCF1}"/>
    <dgm:cxn modelId="{51F35D9C-5DC1-449F-986C-5603EC20D41E}" type="presOf" srcId="{3FF31213-6EE3-4B08-92DD-048AC362FBB1}" destId="{8060CF0D-6348-4E8D-8698-97DDD9D1E8EE}" srcOrd="1" destOrd="0" presId="urn:microsoft.com/office/officeart/2005/8/layout/pyramid1"/>
    <dgm:cxn modelId="{17E47CCD-110D-47E6-8483-23DBFE884416}" type="presOf" srcId="{1669CDEA-92EF-4F36-BA1C-FBA0B7B51268}" destId="{703C4494-2229-4AE3-B0A1-1B548C4F0F73}" srcOrd="1" destOrd="0" presId="urn:microsoft.com/office/officeart/2005/8/layout/pyramid1"/>
    <dgm:cxn modelId="{18DB87F9-ECED-4BC6-9C0A-030392C484F8}" type="presOf" srcId="{3FF31213-6EE3-4B08-92DD-048AC362FBB1}" destId="{8C860A18-C874-42C8-838B-EAFB13B7D443}" srcOrd="0" destOrd="0" presId="urn:microsoft.com/office/officeart/2005/8/layout/pyramid1"/>
    <dgm:cxn modelId="{B98163DB-2661-4F6C-8BB7-3428FC11EAB5}" type="presParOf" srcId="{88AD21A2-503D-4AF3-BB26-854A397FE080}" destId="{43D0D0B3-7C78-4A75-B4E5-739ABA839030}" srcOrd="0" destOrd="0" presId="urn:microsoft.com/office/officeart/2005/8/layout/pyramid1"/>
    <dgm:cxn modelId="{3246F9BB-5350-4641-909A-AA4A6AB4FAE7}" type="presParOf" srcId="{43D0D0B3-7C78-4A75-B4E5-739ABA839030}" destId="{50C9FC41-C1F8-4EC3-BC15-501D702A8961}" srcOrd="0" destOrd="0" presId="urn:microsoft.com/office/officeart/2005/8/layout/pyramid1"/>
    <dgm:cxn modelId="{25CA59B2-C5A5-45C6-A408-FA71BB5A93E3}" type="presParOf" srcId="{43D0D0B3-7C78-4A75-B4E5-739ABA839030}" destId="{EE749BA0-8968-4736-AFB3-8CA395875224}" srcOrd="1" destOrd="0" presId="urn:microsoft.com/office/officeart/2005/8/layout/pyramid1"/>
    <dgm:cxn modelId="{AE7E6A48-7BBC-4134-8B65-2F0944EF9CD6}" type="presParOf" srcId="{88AD21A2-503D-4AF3-BB26-854A397FE080}" destId="{CFF45DA9-B1C1-4CC9-8885-E1D195674A4C}" srcOrd="1" destOrd="0" presId="urn:microsoft.com/office/officeart/2005/8/layout/pyramid1"/>
    <dgm:cxn modelId="{F635D797-5041-46BD-9349-2CFB80B00898}" type="presParOf" srcId="{CFF45DA9-B1C1-4CC9-8885-E1D195674A4C}" destId="{8C860A18-C874-42C8-838B-EAFB13B7D443}" srcOrd="0" destOrd="0" presId="urn:microsoft.com/office/officeart/2005/8/layout/pyramid1"/>
    <dgm:cxn modelId="{4871032E-EE76-4AD2-B80C-2B59A04CCB5A}" type="presParOf" srcId="{CFF45DA9-B1C1-4CC9-8885-E1D195674A4C}" destId="{8060CF0D-6348-4E8D-8698-97DDD9D1E8EE}" srcOrd="1" destOrd="0" presId="urn:microsoft.com/office/officeart/2005/8/layout/pyramid1"/>
    <dgm:cxn modelId="{D3FBA8B7-3385-4AE8-A4C9-681D2D1CA60E}" type="presParOf" srcId="{88AD21A2-503D-4AF3-BB26-854A397FE080}" destId="{2282D38A-367B-41E5-AD4B-62A447AF64F8}" srcOrd="2" destOrd="0" presId="urn:microsoft.com/office/officeart/2005/8/layout/pyramid1"/>
    <dgm:cxn modelId="{A3DB29BA-1925-475C-963C-6D72732D65D0}" type="presParOf" srcId="{2282D38A-367B-41E5-AD4B-62A447AF64F8}" destId="{271C9816-443D-4A67-A97E-409748D3359C}" srcOrd="0" destOrd="0" presId="urn:microsoft.com/office/officeart/2005/8/layout/pyramid1"/>
    <dgm:cxn modelId="{A1C31F07-7389-4170-9111-D9BEF928A4D4}" type="presParOf" srcId="{2282D38A-367B-41E5-AD4B-62A447AF64F8}" destId="{703C4494-2229-4AE3-B0A1-1B548C4F0F73}"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3CAB5F-0EAB-4A2B-B0EF-07FA77B088E3}" type="doc">
      <dgm:prSet loTypeId="urn:microsoft.com/office/officeart/2005/8/layout/hierarchy3" loCatId="hierarchy" qsTypeId="urn:microsoft.com/office/officeart/2005/8/quickstyle/3d2" qsCatId="3D" csTypeId="urn:microsoft.com/office/officeart/2005/8/colors/colorful5" csCatId="colorful" phldr="1"/>
      <dgm:spPr/>
      <dgm:t>
        <a:bodyPr/>
        <a:lstStyle/>
        <a:p>
          <a:endParaRPr lang="en-AU"/>
        </a:p>
      </dgm:t>
    </dgm:pt>
    <dgm:pt modelId="{B46427EF-FA98-44D4-9D77-8208482CAC76}">
      <dgm:prSet phldrT="[Text]" custT="1"/>
      <dgm:spPr/>
      <dgm:t>
        <a:bodyPr/>
        <a:lstStyle/>
        <a:p>
          <a:r>
            <a:rPr lang="en-AU" sz="1400"/>
            <a:t>CLASSROOM</a:t>
          </a:r>
        </a:p>
      </dgm:t>
    </dgm:pt>
    <dgm:pt modelId="{E19F20F9-E98B-4B06-9C90-FF896060FD80}" type="parTrans" cxnId="{73B94E7C-FDCC-43E4-83E3-CA5F53E5C5A9}">
      <dgm:prSet/>
      <dgm:spPr/>
      <dgm:t>
        <a:bodyPr/>
        <a:lstStyle/>
        <a:p>
          <a:endParaRPr lang="en-AU"/>
        </a:p>
      </dgm:t>
    </dgm:pt>
    <dgm:pt modelId="{3D09505A-3B6F-41F4-AE72-E33084A972A8}" type="sibTrans" cxnId="{73B94E7C-FDCC-43E4-83E3-CA5F53E5C5A9}">
      <dgm:prSet/>
      <dgm:spPr/>
      <dgm:t>
        <a:bodyPr/>
        <a:lstStyle/>
        <a:p>
          <a:endParaRPr lang="en-AU"/>
        </a:p>
      </dgm:t>
    </dgm:pt>
    <dgm:pt modelId="{5AE029C2-D477-4B2E-96AB-18505BE4B867}">
      <dgm:prSet phldrT="[Text]" custT="1"/>
      <dgm:spPr/>
      <dgm:t>
        <a:bodyPr/>
        <a:lstStyle/>
        <a:p>
          <a:r>
            <a:rPr lang="en-AU" sz="1200"/>
            <a:t>Instructions framed clearly and in the positive.</a:t>
          </a:r>
        </a:p>
        <a:p>
          <a:r>
            <a:rPr lang="en-AU" sz="1200"/>
            <a:t>Use positives to reinforce desired behaviour.</a:t>
          </a:r>
        </a:p>
      </dgm:t>
    </dgm:pt>
    <dgm:pt modelId="{A26517DC-35DE-4D41-AD08-A7FE7A418C66}" type="parTrans" cxnId="{3AE4FCBF-2DC1-4CEC-9166-BB63CFDB2F84}">
      <dgm:prSet/>
      <dgm:spPr/>
      <dgm:t>
        <a:bodyPr/>
        <a:lstStyle/>
        <a:p>
          <a:endParaRPr lang="en-AU"/>
        </a:p>
      </dgm:t>
    </dgm:pt>
    <dgm:pt modelId="{625EDDB4-377A-4D1D-B6F0-5958BB696F94}" type="sibTrans" cxnId="{3AE4FCBF-2DC1-4CEC-9166-BB63CFDB2F84}">
      <dgm:prSet/>
      <dgm:spPr/>
      <dgm:t>
        <a:bodyPr/>
        <a:lstStyle/>
        <a:p>
          <a:endParaRPr lang="en-AU"/>
        </a:p>
      </dgm:t>
    </dgm:pt>
    <dgm:pt modelId="{52F485A8-9E13-4934-9A7D-96747A1A73F1}">
      <dgm:prSet phldrT="[Text]" custT="1"/>
      <dgm:spPr/>
      <dgm:t>
        <a:bodyPr/>
        <a:lstStyle/>
        <a:p>
          <a:r>
            <a:rPr lang="en-AU" sz="1200"/>
            <a:t>Use positives to reinforce desired behaviour.</a:t>
          </a:r>
        </a:p>
        <a:p>
          <a:r>
            <a:rPr lang="en-AU" sz="1200"/>
            <a:t>Follow IBSP if in place.</a:t>
          </a:r>
        </a:p>
        <a:p>
          <a:r>
            <a:rPr lang="en-AU" sz="1200"/>
            <a:t>Time-out in classroom</a:t>
          </a:r>
        </a:p>
      </dgm:t>
    </dgm:pt>
    <dgm:pt modelId="{9B1FBA96-5852-4B9D-A529-335B8A58D8FD}" type="parTrans" cxnId="{FF3E825A-0C93-4CCD-A911-6BDB3AAEB5CB}">
      <dgm:prSet/>
      <dgm:spPr/>
      <dgm:t>
        <a:bodyPr/>
        <a:lstStyle/>
        <a:p>
          <a:endParaRPr lang="en-AU"/>
        </a:p>
      </dgm:t>
    </dgm:pt>
    <dgm:pt modelId="{21217C7A-ADBE-4645-8BEC-A6358ED38E74}" type="sibTrans" cxnId="{FF3E825A-0C93-4CCD-A911-6BDB3AAEB5CB}">
      <dgm:prSet/>
      <dgm:spPr/>
      <dgm:t>
        <a:bodyPr/>
        <a:lstStyle/>
        <a:p>
          <a:endParaRPr lang="en-AU"/>
        </a:p>
      </dgm:t>
    </dgm:pt>
    <dgm:pt modelId="{C6A0EB87-3638-4C38-9FBB-733623A4583F}">
      <dgm:prSet phldrT="[Text]" custT="1"/>
      <dgm:spPr/>
      <dgm:t>
        <a:bodyPr/>
        <a:lstStyle/>
        <a:p>
          <a:r>
            <a:rPr lang="en-AU" sz="1400"/>
            <a:t>PLAYGROUND</a:t>
          </a:r>
        </a:p>
      </dgm:t>
    </dgm:pt>
    <dgm:pt modelId="{BB7F5271-CF60-4DC6-B091-4224EF2C9BEE}" type="parTrans" cxnId="{623545F1-3E9A-4154-B8F1-01EA093D9EF3}">
      <dgm:prSet/>
      <dgm:spPr/>
      <dgm:t>
        <a:bodyPr/>
        <a:lstStyle/>
        <a:p>
          <a:endParaRPr lang="en-AU"/>
        </a:p>
      </dgm:t>
    </dgm:pt>
    <dgm:pt modelId="{CEAA4536-C36F-44C5-969C-D1CEDF7D0ED1}" type="sibTrans" cxnId="{623545F1-3E9A-4154-B8F1-01EA093D9EF3}">
      <dgm:prSet/>
      <dgm:spPr/>
      <dgm:t>
        <a:bodyPr/>
        <a:lstStyle/>
        <a:p>
          <a:endParaRPr lang="en-AU"/>
        </a:p>
      </dgm:t>
    </dgm:pt>
    <dgm:pt modelId="{534CAB1F-85E5-47B9-ACFB-A9414108718A}">
      <dgm:prSet phldrT="[Text]" custT="1"/>
      <dgm:spPr/>
      <dgm:t>
        <a:bodyPr/>
        <a:lstStyle/>
        <a:p>
          <a:r>
            <a:rPr lang="en-AU" sz="1200"/>
            <a:t>Reminder of school expectations</a:t>
          </a:r>
        </a:p>
      </dgm:t>
    </dgm:pt>
    <dgm:pt modelId="{199B253B-2723-4138-9C38-F4CFA3C90381}" type="parTrans" cxnId="{D1EDD3CB-946C-4544-BD23-3A481DE82769}">
      <dgm:prSet/>
      <dgm:spPr/>
      <dgm:t>
        <a:bodyPr/>
        <a:lstStyle/>
        <a:p>
          <a:endParaRPr lang="en-AU"/>
        </a:p>
      </dgm:t>
    </dgm:pt>
    <dgm:pt modelId="{C42AF409-47BC-4EAD-8EB9-399E9C22D999}" type="sibTrans" cxnId="{D1EDD3CB-946C-4544-BD23-3A481DE82769}">
      <dgm:prSet/>
      <dgm:spPr/>
      <dgm:t>
        <a:bodyPr/>
        <a:lstStyle/>
        <a:p>
          <a:endParaRPr lang="en-AU"/>
        </a:p>
      </dgm:t>
    </dgm:pt>
    <dgm:pt modelId="{BD364CEE-8CAE-4F6A-88CE-F73A58627B6D}">
      <dgm:prSet phldrT="[Text]" custT="1"/>
      <dgm:spPr/>
      <dgm:t>
        <a:bodyPr/>
        <a:lstStyle/>
        <a:p>
          <a:r>
            <a:rPr lang="en-AU" sz="1200"/>
            <a:t>Walk with duty teacher, discussion of behaviour suggest positive strategies etc   3 – 5 minutes</a:t>
          </a:r>
        </a:p>
        <a:p>
          <a:r>
            <a:rPr lang="en-AU" sz="1200"/>
            <a:t>Blue slip to classroom teacher</a:t>
          </a:r>
        </a:p>
      </dgm:t>
    </dgm:pt>
    <dgm:pt modelId="{9A2929F6-ED76-4787-A33A-3855C6351CBA}" type="parTrans" cxnId="{0FF64F56-4262-4F1D-B2BC-E199BF9FC0E3}">
      <dgm:prSet/>
      <dgm:spPr/>
      <dgm:t>
        <a:bodyPr/>
        <a:lstStyle/>
        <a:p>
          <a:endParaRPr lang="en-AU"/>
        </a:p>
      </dgm:t>
    </dgm:pt>
    <dgm:pt modelId="{41784CAF-0FC5-4675-BE93-1A81156A7D42}" type="sibTrans" cxnId="{0FF64F56-4262-4F1D-B2BC-E199BF9FC0E3}">
      <dgm:prSet/>
      <dgm:spPr/>
      <dgm:t>
        <a:bodyPr/>
        <a:lstStyle/>
        <a:p>
          <a:endParaRPr lang="en-AU"/>
        </a:p>
      </dgm:t>
    </dgm:pt>
    <dgm:pt modelId="{7848CC56-F47F-442D-A607-70AB1A73DCC6}">
      <dgm:prSet custT="1"/>
      <dgm:spPr/>
      <dgm:t>
        <a:bodyPr/>
        <a:lstStyle/>
        <a:p>
          <a:endParaRPr lang="en-AU" sz="1200"/>
        </a:p>
        <a:p>
          <a:r>
            <a:rPr lang="en-AU" sz="1200"/>
            <a:t>Teacher to refer student to Admin (immediately for serious breaches or after 3 blue slips)</a:t>
          </a:r>
        </a:p>
      </dgm:t>
    </dgm:pt>
    <dgm:pt modelId="{5A612F23-2628-40A5-B4B5-C0B559460A70}" type="parTrans" cxnId="{56B8A063-D114-46C0-BBC2-43D2D7D33803}">
      <dgm:prSet/>
      <dgm:spPr/>
      <dgm:t>
        <a:bodyPr/>
        <a:lstStyle/>
        <a:p>
          <a:endParaRPr lang="en-AU"/>
        </a:p>
      </dgm:t>
    </dgm:pt>
    <dgm:pt modelId="{13710E13-B636-46DE-B5ED-5E1C3A8F34DB}" type="sibTrans" cxnId="{56B8A063-D114-46C0-BBC2-43D2D7D33803}">
      <dgm:prSet/>
      <dgm:spPr/>
      <dgm:t>
        <a:bodyPr/>
        <a:lstStyle/>
        <a:p>
          <a:endParaRPr lang="en-AU"/>
        </a:p>
      </dgm:t>
    </dgm:pt>
    <dgm:pt modelId="{A7AA1A22-A831-4FB6-9BD0-DEC1433BEA01}">
      <dgm:prSet custT="1"/>
      <dgm:spPr/>
      <dgm:t>
        <a:bodyPr/>
        <a:lstStyle/>
        <a:p>
          <a:r>
            <a:rPr lang="en-AU" sz="1200"/>
            <a:t>Further disruption- Buddy Room for 10-20mins</a:t>
          </a:r>
        </a:p>
        <a:p>
          <a:r>
            <a:rPr lang="en-AU" sz="1200"/>
            <a:t>Follow IBSP.</a:t>
          </a:r>
        </a:p>
      </dgm:t>
    </dgm:pt>
    <dgm:pt modelId="{6641FEF7-78EA-4A63-AA84-C626AEC4EAE6}" type="parTrans" cxnId="{26E0F382-3D22-4A77-B159-71AA7B5EE0B0}">
      <dgm:prSet/>
      <dgm:spPr/>
      <dgm:t>
        <a:bodyPr/>
        <a:lstStyle/>
        <a:p>
          <a:endParaRPr lang="en-AU"/>
        </a:p>
      </dgm:t>
    </dgm:pt>
    <dgm:pt modelId="{69E13B42-CEA9-41F2-9C68-C1D66259C32C}" type="sibTrans" cxnId="{26E0F382-3D22-4A77-B159-71AA7B5EE0B0}">
      <dgm:prSet/>
      <dgm:spPr/>
      <dgm:t>
        <a:bodyPr/>
        <a:lstStyle/>
        <a:p>
          <a:endParaRPr lang="en-AU"/>
        </a:p>
      </dgm:t>
    </dgm:pt>
    <dgm:pt modelId="{15E8B14E-2883-4786-88C6-4C07679DD0FE}">
      <dgm:prSet custT="1"/>
      <dgm:spPr/>
      <dgm:t>
        <a:bodyPr/>
        <a:lstStyle/>
        <a:p>
          <a:r>
            <a:rPr lang="en-AU" sz="1200" b="1"/>
            <a:t>ADMIN</a:t>
          </a:r>
          <a:endParaRPr lang="en-AU" sz="1200"/>
        </a:p>
        <a:p>
          <a:r>
            <a:rPr lang="en-AU" sz="1200"/>
            <a:t>Students  will  be  referred  to  the Principal / Deputy for  serious  misconduct  or  non-compliance.  Strategies  at  this  stage  can  include  loss  of  privileges, withdrawal, detention, suspension.  Individual  Behaviour Support Plans are implemented per SEN Process Chart. Record behaviour incidents as per DoE Policies.</a:t>
          </a:r>
        </a:p>
      </dgm:t>
    </dgm:pt>
    <dgm:pt modelId="{34D917B4-5F2E-431E-82A9-19C2B9A35096}" type="parTrans" cxnId="{2C7312B3-96AA-453F-AA7E-5B7E0FEE8D1F}">
      <dgm:prSet/>
      <dgm:spPr/>
      <dgm:t>
        <a:bodyPr/>
        <a:lstStyle/>
        <a:p>
          <a:endParaRPr lang="en-AU"/>
        </a:p>
      </dgm:t>
    </dgm:pt>
    <dgm:pt modelId="{F722D670-518D-452B-A8B3-2590F1375585}" type="sibTrans" cxnId="{2C7312B3-96AA-453F-AA7E-5B7E0FEE8D1F}">
      <dgm:prSet/>
      <dgm:spPr/>
      <dgm:t>
        <a:bodyPr/>
        <a:lstStyle/>
        <a:p>
          <a:endParaRPr lang="en-AU"/>
        </a:p>
      </dgm:t>
    </dgm:pt>
    <dgm:pt modelId="{26070E0F-8660-4F52-B7DF-73178DBDC307}" type="pres">
      <dgm:prSet presAssocID="{583CAB5F-0EAB-4A2B-B0EF-07FA77B088E3}" presName="diagram" presStyleCnt="0">
        <dgm:presLayoutVars>
          <dgm:chPref val="1"/>
          <dgm:dir/>
          <dgm:animOne val="branch"/>
          <dgm:animLvl val="lvl"/>
          <dgm:resizeHandles/>
        </dgm:presLayoutVars>
      </dgm:prSet>
      <dgm:spPr/>
    </dgm:pt>
    <dgm:pt modelId="{F65EFEC7-7779-4C7D-AA9A-908FD4DDDB28}" type="pres">
      <dgm:prSet presAssocID="{B46427EF-FA98-44D4-9D77-8208482CAC76}" presName="root" presStyleCnt="0"/>
      <dgm:spPr/>
    </dgm:pt>
    <dgm:pt modelId="{DA14F006-D808-4049-8FFF-A3FCD3B81EA4}" type="pres">
      <dgm:prSet presAssocID="{B46427EF-FA98-44D4-9D77-8208482CAC76}" presName="rootComposite" presStyleCnt="0"/>
      <dgm:spPr/>
    </dgm:pt>
    <dgm:pt modelId="{BA0294CC-E6D0-418E-BDDC-25D562532295}" type="pres">
      <dgm:prSet presAssocID="{B46427EF-FA98-44D4-9D77-8208482CAC76}" presName="rootText" presStyleLbl="node1" presStyleIdx="0" presStyleCnt="2" custScaleX="73650" custScaleY="47024"/>
      <dgm:spPr/>
    </dgm:pt>
    <dgm:pt modelId="{06A49713-C90F-4902-AEF4-DD0774A47F87}" type="pres">
      <dgm:prSet presAssocID="{B46427EF-FA98-44D4-9D77-8208482CAC76}" presName="rootConnector" presStyleLbl="node1" presStyleIdx="0" presStyleCnt="2"/>
      <dgm:spPr/>
    </dgm:pt>
    <dgm:pt modelId="{3E41753C-435B-4401-8E7B-467476D28C01}" type="pres">
      <dgm:prSet presAssocID="{B46427EF-FA98-44D4-9D77-8208482CAC76}" presName="childShape" presStyleCnt="0"/>
      <dgm:spPr/>
    </dgm:pt>
    <dgm:pt modelId="{0EDE73E9-2D6A-4B0F-900C-A320590D1227}" type="pres">
      <dgm:prSet presAssocID="{A26517DC-35DE-4D41-AD08-A7FE7A418C66}" presName="Name13" presStyleLbl="parChTrans1D2" presStyleIdx="0" presStyleCnt="7"/>
      <dgm:spPr/>
    </dgm:pt>
    <dgm:pt modelId="{A863D77D-43ED-42C3-A254-3ADCA0CE9A99}" type="pres">
      <dgm:prSet presAssocID="{5AE029C2-D477-4B2E-96AB-18505BE4B867}" presName="childText" presStyleLbl="bgAcc1" presStyleIdx="0" presStyleCnt="7" custScaleY="73454" custLinFactNeighborX="1679" custLinFactNeighborY="-1343">
        <dgm:presLayoutVars>
          <dgm:bulletEnabled val="1"/>
        </dgm:presLayoutVars>
      </dgm:prSet>
      <dgm:spPr/>
    </dgm:pt>
    <dgm:pt modelId="{A2FF4AA4-6F11-4C84-B4D6-ECC2EDB0EEDE}" type="pres">
      <dgm:prSet presAssocID="{9B1FBA96-5852-4B9D-A529-335B8A58D8FD}" presName="Name13" presStyleLbl="parChTrans1D2" presStyleIdx="1" presStyleCnt="7"/>
      <dgm:spPr/>
    </dgm:pt>
    <dgm:pt modelId="{EF39DBBC-D0C0-4A08-BE08-EC14481D096F}" type="pres">
      <dgm:prSet presAssocID="{52F485A8-9E13-4934-9A7D-96747A1A73F1}" presName="childText" presStyleLbl="bgAcc1" presStyleIdx="1" presStyleCnt="7" custScaleY="79539">
        <dgm:presLayoutVars>
          <dgm:bulletEnabled val="1"/>
        </dgm:presLayoutVars>
      </dgm:prSet>
      <dgm:spPr/>
    </dgm:pt>
    <dgm:pt modelId="{FF94769C-C141-4DA3-9CCF-320BC3DDFBA4}" type="pres">
      <dgm:prSet presAssocID="{6641FEF7-78EA-4A63-AA84-C626AEC4EAE6}" presName="Name13" presStyleLbl="parChTrans1D2" presStyleIdx="2" presStyleCnt="7"/>
      <dgm:spPr/>
    </dgm:pt>
    <dgm:pt modelId="{592CD215-5675-4FDF-ADB8-D5AE0431EDFB}" type="pres">
      <dgm:prSet presAssocID="{A7AA1A22-A831-4FB6-9BD0-DEC1433BEA01}" presName="childText" presStyleLbl="bgAcc1" presStyleIdx="2" presStyleCnt="7" custScaleY="77417">
        <dgm:presLayoutVars>
          <dgm:bulletEnabled val="1"/>
        </dgm:presLayoutVars>
      </dgm:prSet>
      <dgm:spPr/>
    </dgm:pt>
    <dgm:pt modelId="{D659808C-C3BD-4F01-AFB8-F7E57C1DA0EF}" type="pres">
      <dgm:prSet presAssocID="{34D917B4-5F2E-431E-82A9-19C2B9A35096}" presName="Name13" presStyleLbl="parChTrans1D2" presStyleIdx="3" presStyleCnt="7"/>
      <dgm:spPr/>
    </dgm:pt>
    <dgm:pt modelId="{9F2317AF-2F4B-4E76-9057-8CEE257B2525}" type="pres">
      <dgm:prSet presAssocID="{15E8B14E-2883-4786-88C6-4C07679DD0FE}" presName="childText" presStyleLbl="bgAcc1" presStyleIdx="3" presStyleCnt="7" custScaleX="251555" custScaleY="88652">
        <dgm:presLayoutVars>
          <dgm:bulletEnabled val="1"/>
        </dgm:presLayoutVars>
      </dgm:prSet>
      <dgm:spPr/>
    </dgm:pt>
    <dgm:pt modelId="{76B30246-1A13-4657-B3B2-FD734EAC4AFC}" type="pres">
      <dgm:prSet presAssocID="{C6A0EB87-3638-4C38-9FBB-733623A4583F}" presName="root" presStyleCnt="0"/>
      <dgm:spPr/>
    </dgm:pt>
    <dgm:pt modelId="{0EE5AB68-E2AC-4483-B0F4-482B700B2A49}" type="pres">
      <dgm:prSet presAssocID="{C6A0EB87-3638-4C38-9FBB-733623A4583F}" presName="rootComposite" presStyleCnt="0"/>
      <dgm:spPr/>
    </dgm:pt>
    <dgm:pt modelId="{C12C18B3-CEB5-43F0-8984-B68F35103CEA}" type="pres">
      <dgm:prSet presAssocID="{C6A0EB87-3638-4C38-9FBB-733623A4583F}" presName="rootText" presStyleLbl="node1" presStyleIdx="1" presStyleCnt="2" custScaleX="60937" custScaleY="48083"/>
      <dgm:spPr/>
    </dgm:pt>
    <dgm:pt modelId="{586BB26D-E31A-4893-88BC-BDF8ECC4FD41}" type="pres">
      <dgm:prSet presAssocID="{C6A0EB87-3638-4C38-9FBB-733623A4583F}" presName="rootConnector" presStyleLbl="node1" presStyleIdx="1" presStyleCnt="2"/>
      <dgm:spPr/>
    </dgm:pt>
    <dgm:pt modelId="{B9728D19-4F9F-477E-8B98-D6EA354EEA9C}" type="pres">
      <dgm:prSet presAssocID="{C6A0EB87-3638-4C38-9FBB-733623A4583F}" presName="childShape" presStyleCnt="0"/>
      <dgm:spPr/>
    </dgm:pt>
    <dgm:pt modelId="{E0972C36-7D9C-4158-96BF-CA530A2238D6}" type="pres">
      <dgm:prSet presAssocID="{199B253B-2723-4138-9C38-F4CFA3C90381}" presName="Name13" presStyleLbl="parChTrans1D2" presStyleIdx="4" presStyleCnt="7"/>
      <dgm:spPr/>
    </dgm:pt>
    <dgm:pt modelId="{97359BA0-786F-4EF3-956E-4B45318D813A}" type="pres">
      <dgm:prSet presAssocID="{534CAB1F-85E5-47B9-ACFB-A9414108718A}" presName="childText" presStyleLbl="bgAcc1" presStyleIdx="4" presStyleCnt="7" custScaleY="71042">
        <dgm:presLayoutVars>
          <dgm:bulletEnabled val="1"/>
        </dgm:presLayoutVars>
      </dgm:prSet>
      <dgm:spPr/>
    </dgm:pt>
    <dgm:pt modelId="{664C5D49-EA5A-43CF-87FC-0FF786A78D4F}" type="pres">
      <dgm:prSet presAssocID="{9A2929F6-ED76-4787-A33A-3855C6351CBA}" presName="Name13" presStyleLbl="parChTrans1D2" presStyleIdx="5" presStyleCnt="7"/>
      <dgm:spPr/>
    </dgm:pt>
    <dgm:pt modelId="{72ABF1EB-DD2E-4B7B-8DCA-8592FCC8A779}" type="pres">
      <dgm:prSet presAssocID="{BD364CEE-8CAE-4F6A-88CE-F73A58627B6D}" presName="childText" presStyleLbl="bgAcc1" presStyleIdx="5" presStyleCnt="7" custScaleY="78099">
        <dgm:presLayoutVars>
          <dgm:bulletEnabled val="1"/>
        </dgm:presLayoutVars>
      </dgm:prSet>
      <dgm:spPr/>
    </dgm:pt>
    <dgm:pt modelId="{8936764E-B9E0-47A2-B170-66EAA3A91E05}" type="pres">
      <dgm:prSet presAssocID="{5A612F23-2628-40A5-B4B5-C0B559460A70}" presName="Name13" presStyleLbl="parChTrans1D2" presStyleIdx="6" presStyleCnt="7"/>
      <dgm:spPr/>
    </dgm:pt>
    <dgm:pt modelId="{0C956D49-348F-4CFC-BE2C-01526E04CAFC}" type="pres">
      <dgm:prSet presAssocID="{7848CC56-F47F-442D-A607-70AB1A73DCC6}" presName="childText" presStyleLbl="bgAcc1" presStyleIdx="6" presStyleCnt="7" custScaleY="82796" custLinFactNeighborX="369" custLinFactNeighborY="43">
        <dgm:presLayoutVars>
          <dgm:bulletEnabled val="1"/>
        </dgm:presLayoutVars>
      </dgm:prSet>
      <dgm:spPr/>
    </dgm:pt>
  </dgm:ptLst>
  <dgm:cxnLst>
    <dgm:cxn modelId="{AA46351F-A9C5-4816-B4C1-BE5022AA0FCB}" type="presOf" srcId="{BD364CEE-8CAE-4F6A-88CE-F73A58627B6D}" destId="{72ABF1EB-DD2E-4B7B-8DCA-8592FCC8A779}" srcOrd="0" destOrd="0" presId="urn:microsoft.com/office/officeart/2005/8/layout/hierarchy3"/>
    <dgm:cxn modelId="{A51A5620-55A1-4149-A21D-736FE24D43A7}" type="presOf" srcId="{A7AA1A22-A831-4FB6-9BD0-DEC1433BEA01}" destId="{592CD215-5675-4FDF-ADB8-D5AE0431EDFB}" srcOrd="0" destOrd="0" presId="urn:microsoft.com/office/officeart/2005/8/layout/hierarchy3"/>
    <dgm:cxn modelId="{9441D82B-B7FD-47AB-A2AF-6194F58D7E0F}" type="presOf" srcId="{52F485A8-9E13-4934-9A7D-96747A1A73F1}" destId="{EF39DBBC-D0C0-4A08-BE08-EC14481D096F}" srcOrd="0" destOrd="0" presId="urn:microsoft.com/office/officeart/2005/8/layout/hierarchy3"/>
    <dgm:cxn modelId="{1B67A92F-B501-4BD1-8417-1A135773C659}" type="presOf" srcId="{583CAB5F-0EAB-4A2B-B0EF-07FA77B088E3}" destId="{26070E0F-8660-4F52-B7DF-73178DBDC307}" srcOrd="0" destOrd="0" presId="urn:microsoft.com/office/officeart/2005/8/layout/hierarchy3"/>
    <dgm:cxn modelId="{BE427F30-8877-4C94-B8D1-B06087425C23}" type="presOf" srcId="{6641FEF7-78EA-4A63-AA84-C626AEC4EAE6}" destId="{FF94769C-C141-4DA3-9CCF-320BC3DDFBA4}" srcOrd="0" destOrd="0" presId="urn:microsoft.com/office/officeart/2005/8/layout/hierarchy3"/>
    <dgm:cxn modelId="{04863C36-14C2-4BBE-BF06-4CAA053BD701}" type="presOf" srcId="{34D917B4-5F2E-431E-82A9-19C2B9A35096}" destId="{D659808C-C3BD-4F01-AFB8-F7E57C1DA0EF}" srcOrd="0" destOrd="0" presId="urn:microsoft.com/office/officeart/2005/8/layout/hierarchy3"/>
    <dgm:cxn modelId="{42D4103E-7DAB-4ED2-9BAF-699146F0E42B}" type="presOf" srcId="{7848CC56-F47F-442D-A607-70AB1A73DCC6}" destId="{0C956D49-348F-4CFC-BE2C-01526E04CAFC}" srcOrd="0" destOrd="0" presId="urn:microsoft.com/office/officeart/2005/8/layout/hierarchy3"/>
    <dgm:cxn modelId="{8F17295F-4DC2-491E-90CB-77CFDB037183}" type="presOf" srcId="{9B1FBA96-5852-4B9D-A529-335B8A58D8FD}" destId="{A2FF4AA4-6F11-4C84-B4D6-ECC2EDB0EEDE}" srcOrd="0" destOrd="0" presId="urn:microsoft.com/office/officeart/2005/8/layout/hierarchy3"/>
    <dgm:cxn modelId="{56B8A063-D114-46C0-BBC2-43D2D7D33803}" srcId="{C6A0EB87-3638-4C38-9FBB-733623A4583F}" destId="{7848CC56-F47F-442D-A607-70AB1A73DCC6}" srcOrd="2" destOrd="0" parTransId="{5A612F23-2628-40A5-B4B5-C0B559460A70}" sibTransId="{13710E13-B636-46DE-B5ED-5E1C3A8F34DB}"/>
    <dgm:cxn modelId="{AFCEA351-394F-49F4-98E1-8E2153C97D29}" type="presOf" srcId="{B46427EF-FA98-44D4-9D77-8208482CAC76}" destId="{06A49713-C90F-4902-AEF4-DD0774A47F87}" srcOrd="1" destOrd="0" presId="urn:microsoft.com/office/officeart/2005/8/layout/hierarchy3"/>
    <dgm:cxn modelId="{0FF64F56-4262-4F1D-B2BC-E199BF9FC0E3}" srcId="{C6A0EB87-3638-4C38-9FBB-733623A4583F}" destId="{BD364CEE-8CAE-4F6A-88CE-F73A58627B6D}" srcOrd="1" destOrd="0" parTransId="{9A2929F6-ED76-4787-A33A-3855C6351CBA}" sibTransId="{41784CAF-0FC5-4675-BE93-1A81156A7D42}"/>
    <dgm:cxn modelId="{FF3E825A-0C93-4CCD-A911-6BDB3AAEB5CB}" srcId="{B46427EF-FA98-44D4-9D77-8208482CAC76}" destId="{52F485A8-9E13-4934-9A7D-96747A1A73F1}" srcOrd="1" destOrd="0" parTransId="{9B1FBA96-5852-4B9D-A529-335B8A58D8FD}" sibTransId="{21217C7A-ADBE-4645-8BEC-A6358ED38E74}"/>
    <dgm:cxn modelId="{73B94E7C-FDCC-43E4-83E3-CA5F53E5C5A9}" srcId="{583CAB5F-0EAB-4A2B-B0EF-07FA77B088E3}" destId="{B46427EF-FA98-44D4-9D77-8208482CAC76}" srcOrd="0" destOrd="0" parTransId="{E19F20F9-E98B-4B06-9C90-FF896060FD80}" sibTransId="{3D09505A-3B6F-41F4-AE72-E33084A972A8}"/>
    <dgm:cxn modelId="{26E0F382-3D22-4A77-B159-71AA7B5EE0B0}" srcId="{B46427EF-FA98-44D4-9D77-8208482CAC76}" destId="{A7AA1A22-A831-4FB6-9BD0-DEC1433BEA01}" srcOrd="2" destOrd="0" parTransId="{6641FEF7-78EA-4A63-AA84-C626AEC4EAE6}" sibTransId="{69E13B42-CEA9-41F2-9C68-C1D66259C32C}"/>
    <dgm:cxn modelId="{C6197F87-6653-4B33-ADEA-21CFAE868DA0}" type="presOf" srcId="{15E8B14E-2883-4786-88C6-4C07679DD0FE}" destId="{9F2317AF-2F4B-4E76-9057-8CEE257B2525}" srcOrd="0" destOrd="0" presId="urn:microsoft.com/office/officeart/2005/8/layout/hierarchy3"/>
    <dgm:cxn modelId="{9CDD2D8D-8C0B-46A5-8CC0-43200EF812C7}" type="presOf" srcId="{5A612F23-2628-40A5-B4B5-C0B559460A70}" destId="{8936764E-B9E0-47A2-B170-66EAA3A91E05}" srcOrd="0" destOrd="0" presId="urn:microsoft.com/office/officeart/2005/8/layout/hierarchy3"/>
    <dgm:cxn modelId="{7E1C3D91-E93E-4840-A73E-DB5E4CFBACA1}" type="presOf" srcId="{5AE029C2-D477-4B2E-96AB-18505BE4B867}" destId="{A863D77D-43ED-42C3-A254-3ADCA0CE9A99}" srcOrd="0" destOrd="0" presId="urn:microsoft.com/office/officeart/2005/8/layout/hierarchy3"/>
    <dgm:cxn modelId="{2C7312B3-96AA-453F-AA7E-5B7E0FEE8D1F}" srcId="{B46427EF-FA98-44D4-9D77-8208482CAC76}" destId="{15E8B14E-2883-4786-88C6-4C07679DD0FE}" srcOrd="3" destOrd="0" parTransId="{34D917B4-5F2E-431E-82A9-19C2B9A35096}" sibTransId="{F722D670-518D-452B-A8B3-2590F1375585}"/>
    <dgm:cxn modelId="{3AE4FCBF-2DC1-4CEC-9166-BB63CFDB2F84}" srcId="{B46427EF-FA98-44D4-9D77-8208482CAC76}" destId="{5AE029C2-D477-4B2E-96AB-18505BE4B867}" srcOrd="0" destOrd="0" parTransId="{A26517DC-35DE-4D41-AD08-A7FE7A418C66}" sibTransId="{625EDDB4-377A-4D1D-B6F0-5958BB696F94}"/>
    <dgm:cxn modelId="{A516C3C1-C667-46F3-A477-065F41E704CC}" type="presOf" srcId="{B46427EF-FA98-44D4-9D77-8208482CAC76}" destId="{BA0294CC-E6D0-418E-BDDC-25D562532295}" srcOrd="0" destOrd="0" presId="urn:microsoft.com/office/officeart/2005/8/layout/hierarchy3"/>
    <dgm:cxn modelId="{052679C7-007C-4B85-88DF-09CDEA43092D}" type="presOf" srcId="{C6A0EB87-3638-4C38-9FBB-733623A4583F}" destId="{C12C18B3-CEB5-43F0-8984-B68F35103CEA}" srcOrd="0" destOrd="0" presId="urn:microsoft.com/office/officeart/2005/8/layout/hierarchy3"/>
    <dgm:cxn modelId="{D1EDD3CB-946C-4544-BD23-3A481DE82769}" srcId="{C6A0EB87-3638-4C38-9FBB-733623A4583F}" destId="{534CAB1F-85E5-47B9-ACFB-A9414108718A}" srcOrd="0" destOrd="0" parTransId="{199B253B-2723-4138-9C38-F4CFA3C90381}" sibTransId="{C42AF409-47BC-4EAD-8EB9-399E9C22D999}"/>
    <dgm:cxn modelId="{94635BDD-8369-4C89-925B-84F738BAB45A}" type="presOf" srcId="{9A2929F6-ED76-4787-A33A-3855C6351CBA}" destId="{664C5D49-EA5A-43CF-87FC-0FF786A78D4F}" srcOrd="0" destOrd="0" presId="urn:microsoft.com/office/officeart/2005/8/layout/hierarchy3"/>
    <dgm:cxn modelId="{3EEC93E4-C69A-44F3-AA77-C0742F644142}" type="presOf" srcId="{199B253B-2723-4138-9C38-F4CFA3C90381}" destId="{E0972C36-7D9C-4158-96BF-CA530A2238D6}" srcOrd="0" destOrd="0" presId="urn:microsoft.com/office/officeart/2005/8/layout/hierarchy3"/>
    <dgm:cxn modelId="{3E0472E7-8F8C-4DD1-8005-7A8D6E7F3E60}" type="presOf" srcId="{C6A0EB87-3638-4C38-9FBB-733623A4583F}" destId="{586BB26D-E31A-4893-88BC-BDF8ECC4FD41}" srcOrd="1" destOrd="0" presId="urn:microsoft.com/office/officeart/2005/8/layout/hierarchy3"/>
    <dgm:cxn modelId="{E6E652E7-22BA-4CE8-8058-A112F9899F2C}" type="presOf" srcId="{A26517DC-35DE-4D41-AD08-A7FE7A418C66}" destId="{0EDE73E9-2D6A-4B0F-900C-A320590D1227}" srcOrd="0" destOrd="0" presId="urn:microsoft.com/office/officeart/2005/8/layout/hierarchy3"/>
    <dgm:cxn modelId="{FD5BFEEE-D017-47DE-84B1-1FE6B82DBC8A}" type="presOf" srcId="{534CAB1F-85E5-47B9-ACFB-A9414108718A}" destId="{97359BA0-786F-4EF3-956E-4B45318D813A}" srcOrd="0" destOrd="0" presId="urn:microsoft.com/office/officeart/2005/8/layout/hierarchy3"/>
    <dgm:cxn modelId="{623545F1-3E9A-4154-B8F1-01EA093D9EF3}" srcId="{583CAB5F-0EAB-4A2B-B0EF-07FA77B088E3}" destId="{C6A0EB87-3638-4C38-9FBB-733623A4583F}" srcOrd="1" destOrd="0" parTransId="{BB7F5271-CF60-4DC6-B091-4224EF2C9BEE}" sibTransId="{CEAA4536-C36F-44C5-969C-D1CEDF7D0ED1}"/>
    <dgm:cxn modelId="{B32BAC88-D1D1-40C8-AD88-B62C4BDE2560}" type="presParOf" srcId="{26070E0F-8660-4F52-B7DF-73178DBDC307}" destId="{F65EFEC7-7779-4C7D-AA9A-908FD4DDDB28}" srcOrd="0" destOrd="0" presId="urn:microsoft.com/office/officeart/2005/8/layout/hierarchy3"/>
    <dgm:cxn modelId="{E66AA8F0-5141-432A-988A-58E877AB89BA}" type="presParOf" srcId="{F65EFEC7-7779-4C7D-AA9A-908FD4DDDB28}" destId="{DA14F006-D808-4049-8FFF-A3FCD3B81EA4}" srcOrd="0" destOrd="0" presId="urn:microsoft.com/office/officeart/2005/8/layout/hierarchy3"/>
    <dgm:cxn modelId="{1CBB0664-719F-437B-9653-6CC8241D6516}" type="presParOf" srcId="{DA14F006-D808-4049-8FFF-A3FCD3B81EA4}" destId="{BA0294CC-E6D0-418E-BDDC-25D562532295}" srcOrd="0" destOrd="0" presId="urn:microsoft.com/office/officeart/2005/8/layout/hierarchy3"/>
    <dgm:cxn modelId="{71B8C2F3-E5C6-49D0-AC7E-6E91189DB287}" type="presParOf" srcId="{DA14F006-D808-4049-8FFF-A3FCD3B81EA4}" destId="{06A49713-C90F-4902-AEF4-DD0774A47F87}" srcOrd="1" destOrd="0" presId="urn:microsoft.com/office/officeart/2005/8/layout/hierarchy3"/>
    <dgm:cxn modelId="{82D23550-854F-421A-9260-FE0074C37EBB}" type="presParOf" srcId="{F65EFEC7-7779-4C7D-AA9A-908FD4DDDB28}" destId="{3E41753C-435B-4401-8E7B-467476D28C01}" srcOrd="1" destOrd="0" presId="urn:microsoft.com/office/officeart/2005/8/layout/hierarchy3"/>
    <dgm:cxn modelId="{C1361420-3E34-4C8E-8BF1-77CFCEDFBD4C}" type="presParOf" srcId="{3E41753C-435B-4401-8E7B-467476D28C01}" destId="{0EDE73E9-2D6A-4B0F-900C-A320590D1227}" srcOrd="0" destOrd="0" presId="urn:microsoft.com/office/officeart/2005/8/layout/hierarchy3"/>
    <dgm:cxn modelId="{1C9F62D2-88A3-416D-8B95-26E2D1A37EFD}" type="presParOf" srcId="{3E41753C-435B-4401-8E7B-467476D28C01}" destId="{A863D77D-43ED-42C3-A254-3ADCA0CE9A99}" srcOrd="1" destOrd="0" presId="urn:microsoft.com/office/officeart/2005/8/layout/hierarchy3"/>
    <dgm:cxn modelId="{B36022AE-1FC4-4FE3-9A1C-A3B76AEDE2D9}" type="presParOf" srcId="{3E41753C-435B-4401-8E7B-467476D28C01}" destId="{A2FF4AA4-6F11-4C84-B4D6-ECC2EDB0EEDE}" srcOrd="2" destOrd="0" presId="urn:microsoft.com/office/officeart/2005/8/layout/hierarchy3"/>
    <dgm:cxn modelId="{A204980E-59BE-46A2-83E4-14FF750A9FE0}" type="presParOf" srcId="{3E41753C-435B-4401-8E7B-467476D28C01}" destId="{EF39DBBC-D0C0-4A08-BE08-EC14481D096F}" srcOrd="3" destOrd="0" presId="urn:microsoft.com/office/officeart/2005/8/layout/hierarchy3"/>
    <dgm:cxn modelId="{5F9401FC-B54C-4D18-B7E8-FE34B0B0B6A8}" type="presParOf" srcId="{3E41753C-435B-4401-8E7B-467476D28C01}" destId="{FF94769C-C141-4DA3-9CCF-320BC3DDFBA4}" srcOrd="4" destOrd="0" presId="urn:microsoft.com/office/officeart/2005/8/layout/hierarchy3"/>
    <dgm:cxn modelId="{957F41B0-C5B3-448A-B74F-834B11057BEA}" type="presParOf" srcId="{3E41753C-435B-4401-8E7B-467476D28C01}" destId="{592CD215-5675-4FDF-ADB8-D5AE0431EDFB}" srcOrd="5" destOrd="0" presId="urn:microsoft.com/office/officeart/2005/8/layout/hierarchy3"/>
    <dgm:cxn modelId="{6E47C95B-52B9-425C-9785-5F869FB983CF}" type="presParOf" srcId="{3E41753C-435B-4401-8E7B-467476D28C01}" destId="{D659808C-C3BD-4F01-AFB8-F7E57C1DA0EF}" srcOrd="6" destOrd="0" presId="urn:microsoft.com/office/officeart/2005/8/layout/hierarchy3"/>
    <dgm:cxn modelId="{1BE7F099-B96C-4FD5-B153-BA15D06A5026}" type="presParOf" srcId="{3E41753C-435B-4401-8E7B-467476D28C01}" destId="{9F2317AF-2F4B-4E76-9057-8CEE257B2525}" srcOrd="7" destOrd="0" presId="urn:microsoft.com/office/officeart/2005/8/layout/hierarchy3"/>
    <dgm:cxn modelId="{8A98E4C4-4173-409F-8D59-C5F98A723028}" type="presParOf" srcId="{26070E0F-8660-4F52-B7DF-73178DBDC307}" destId="{76B30246-1A13-4657-B3B2-FD734EAC4AFC}" srcOrd="1" destOrd="0" presId="urn:microsoft.com/office/officeart/2005/8/layout/hierarchy3"/>
    <dgm:cxn modelId="{BDCEAC2F-B8F0-42F9-ABCF-96EFBD7C0074}" type="presParOf" srcId="{76B30246-1A13-4657-B3B2-FD734EAC4AFC}" destId="{0EE5AB68-E2AC-4483-B0F4-482B700B2A49}" srcOrd="0" destOrd="0" presId="urn:microsoft.com/office/officeart/2005/8/layout/hierarchy3"/>
    <dgm:cxn modelId="{79465BFC-5871-427D-B755-5E9F907E0A22}" type="presParOf" srcId="{0EE5AB68-E2AC-4483-B0F4-482B700B2A49}" destId="{C12C18B3-CEB5-43F0-8984-B68F35103CEA}" srcOrd="0" destOrd="0" presId="urn:microsoft.com/office/officeart/2005/8/layout/hierarchy3"/>
    <dgm:cxn modelId="{9EB1A699-2E0C-4647-AE8E-239EEF961491}" type="presParOf" srcId="{0EE5AB68-E2AC-4483-B0F4-482B700B2A49}" destId="{586BB26D-E31A-4893-88BC-BDF8ECC4FD41}" srcOrd="1" destOrd="0" presId="urn:microsoft.com/office/officeart/2005/8/layout/hierarchy3"/>
    <dgm:cxn modelId="{0221D7E5-7C77-4DA2-9E97-DA44CBF4EF98}" type="presParOf" srcId="{76B30246-1A13-4657-B3B2-FD734EAC4AFC}" destId="{B9728D19-4F9F-477E-8B98-D6EA354EEA9C}" srcOrd="1" destOrd="0" presId="urn:microsoft.com/office/officeart/2005/8/layout/hierarchy3"/>
    <dgm:cxn modelId="{553C8753-72B7-4A52-B172-6B5AC0B1B298}" type="presParOf" srcId="{B9728D19-4F9F-477E-8B98-D6EA354EEA9C}" destId="{E0972C36-7D9C-4158-96BF-CA530A2238D6}" srcOrd="0" destOrd="0" presId="urn:microsoft.com/office/officeart/2005/8/layout/hierarchy3"/>
    <dgm:cxn modelId="{58D1784A-F93B-4CEF-9FDF-27647B20951F}" type="presParOf" srcId="{B9728D19-4F9F-477E-8B98-D6EA354EEA9C}" destId="{97359BA0-786F-4EF3-956E-4B45318D813A}" srcOrd="1" destOrd="0" presId="urn:microsoft.com/office/officeart/2005/8/layout/hierarchy3"/>
    <dgm:cxn modelId="{732EB07F-136B-4B8A-B4AD-DD20885FF70F}" type="presParOf" srcId="{B9728D19-4F9F-477E-8B98-D6EA354EEA9C}" destId="{664C5D49-EA5A-43CF-87FC-0FF786A78D4F}" srcOrd="2" destOrd="0" presId="urn:microsoft.com/office/officeart/2005/8/layout/hierarchy3"/>
    <dgm:cxn modelId="{1C1949F3-8A39-4B3B-9172-74597A566F24}" type="presParOf" srcId="{B9728D19-4F9F-477E-8B98-D6EA354EEA9C}" destId="{72ABF1EB-DD2E-4B7B-8DCA-8592FCC8A779}" srcOrd="3" destOrd="0" presId="urn:microsoft.com/office/officeart/2005/8/layout/hierarchy3"/>
    <dgm:cxn modelId="{EFD96460-2A08-4AD3-B785-A27277C2EFD2}" type="presParOf" srcId="{B9728D19-4F9F-477E-8B98-D6EA354EEA9C}" destId="{8936764E-B9E0-47A2-B170-66EAA3A91E05}" srcOrd="4" destOrd="0" presId="urn:microsoft.com/office/officeart/2005/8/layout/hierarchy3"/>
    <dgm:cxn modelId="{7B56C212-62E3-44EF-B879-D3C631E4C709}" type="presParOf" srcId="{B9728D19-4F9F-477E-8B98-D6EA354EEA9C}" destId="{0C956D49-348F-4CFC-BE2C-01526E04CAFC}" srcOrd="5" destOrd="0" presId="urn:microsoft.com/office/officeart/2005/8/layout/hierarchy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9FC41-C1F8-4EC3-BC15-501D702A8961}">
      <dsp:nvSpPr>
        <dsp:cNvPr id="0" name=""/>
        <dsp:cNvSpPr/>
      </dsp:nvSpPr>
      <dsp:spPr>
        <a:xfrm>
          <a:off x="2367962" y="0"/>
          <a:ext cx="2331625" cy="2421286"/>
        </a:xfrm>
        <a:prstGeom prst="trapezoid">
          <a:avLst>
            <a:gd name="adj" fmla="val 5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en-AU" sz="1900" b="1" kern="1200">
            <a:latin typeface="Arial" pitchFamily="34" charset="0"/>
            <a:cs typeface="Arial" pitchFamily="34" charset="0"/>
          </a:endParaRPr>
        </a:p>
        <a:p>
          <a:pPr marL="0" lvl="0" indent="0" algn="ctr" defTabSz="844550">
            <a:lnSpc>
              <a:spcPct val="90000"/>
            </a:lnSpc>
            <a:spcBef>
              <a:spcPct val="0"/>
            </a:spcBef>
            <a:spcAft>
              <a:spcPct val="35000"/>
            </a:spcAft>
            <a:buNone/>
          </a:pPr>
          <a:endParaRPr lang="en-AU" sz="1900" b="1" kern="1200">
            <a:latin typeface="Arial" pitchFamily="34" charset="0"/>
            <a:cs typeface="Arial" pitchFamily="34" charset="0"/>
          </a:endParaRPr>
        </a:p>
        <a:p>
          <a:pPr marL="0" lvl="0" indent="0" algn="ctr" defTabSz="844550">
            <a:lnSpc>
              <a:spcPct val="90000"/>
            </a:lnSpc>
            <a:spcBef>
              <a:spcPct val="0"/>
            </a:spcBef>
            <a:spcAft>
              <a:spcPct val="35000"/>
            </a:spcAft>
            <a:buNone/>
          </a:pPr>
          <a:r>
            <a:rPr lang="en-AU" sz="1600" b="1" kern="1200">
              <a:latin typeface="Arial" pitchFamily="34" charset="0"/>
              <a:cs typeface="Arial" pitchFamily="34" charset="0"/>
            </a:rPr>
            <a:t>TIER 3</a:t>
          </a:r>
        </a:p>
        <a:p>
          <a:pPr marL="0" lvl="0" indent="0" algn="ctr" defTabSz="844550">
            <a:lnSpc>
              <a:spcPct val="90000"/>
            </a:lnSpc>
            <a:spcBef>
              <a:spcPct val="0"/>
            </a:spcBef>
            <a:spcAft>
              <a:spcPct val="35000"/>
            </a:spcAft>
            <a:buNone/>
          </a:pPr>
          <a:r>
            <a:rPr lang="en-AU" sz="1100" b="0" kern="1200">
              <a:latin typeface="Arial" pitchFamily="34" charset="0"/>
              <a:cs typeface="Arial" pitchFamily="34" charset="0"/>
            </a:rPr>
            <a:t>Administration</a:t>
          </a:r>
        </a:p>
        <a:p>
          <a:pPr marL="0" lvl="0" indent="0" algn="ctr" defTabSz="844550">
            <a:lnSpc>
              <a:spcPct val="90000"/>
            </a:lnSpc>
            <a:spcBef>
              <a:spcPct val="0"/>
            </a:spcBef>
            <a:spcAft>
              <a:spcPct val="35000"/>
            </a:spcAft>
            <a:buNone/>
          </a:pPr>
          <a:r>
            <a:rPr lang="en-AU" sz="1100" b="0" kern="1200">
              <a:latin typeface="Arial" pitchFamily="34" charset="0"/>
              <a:cs typeface="Arial" pitchFamily="34" charset="0"/>
            </a:rPr>
            <a:t>Class Teacher/</a:t>
          </a:r>
        </a:p>
        <a:p>
          <a:pPr marL="0" lvl="0" indent="0" algn="ctr" defTabSz="844550">
            <a:lnSpc>
              <a:spcPct val="90000"/>
            </a:lnSpc>
            <a:spcBef>
              <a:spcPct val="0"/>
            </a:spcBef>
            <a:spcAft>
              <a:spcPct val="35000"/>
            </a:spcAft>
            <a:buNone/>
          </a:pPr>
          <a:r>
            <a:rPr lang="en-AU" sz="1100" b="0" kern="1200">
              <a:latin typeface="Arial" pitchFamily="34" charset="0"/>
              <a:cs typeface="Arial" pitchFamily="34" charset="0"/>
            </a:rPr>
            <a:t>Specialist Teachers</a:t>
          </a:r>
        </a:p>
        <a:p>
          <a:pPr marL="0" lvl="0" indent="0" algn="ctr" defTabSz="844550">
            <a:lnSpc>
              <a:spcPct val="90000"/>
            </a:lnSpc>
            <a:spcBef>
              <a:spcPct val="0"/>
            </a:spcBef>
            <a:spcAft>
              <a:spcPct val="35000"/>
            </a:spcAft>
            <a:buNone/>
          </a:pPr>
          <a:r>
            <a:rPr lang="en-AU" sz="1100" b="0" kern="1200">
              <a:latin typeface="Arial" pitchFamily="34" charset="0"/>
              <a:cs typeface="Arial" pitchFamily="34" charset="0"/>
            </a:rPr>
            <a:t>School Psychologist</a:t>
          </a:r>
        </a:p>
        <a:p>
          <a:pPr marL="0" lvl="0" indent="0" algn="ctr" defTabSz="844550">
            <a:lnSpc>
              <a:spcPct val="90000"/>
            </a:lnSpc>
            <a:spcBef>
              <a:spcPct val="0"/>
            </a:spcBef>
            <a:spcAft>
              <a:spcPct val="35000"/>
            </a:spcAft>
            <a:buNone/>
          </a:pPr>
          <a:r>
            <a:rPr lang="en-AU" sz="1100" b="0" kern="1200">
              <a:latin typeface="Arial" pitchFamily="34" charset="0"/>
              <a:cs typeface="Arial" pitchFamily="34" charset="0"/>
            </a:rPr>
            <a:t>Parents</a:t>
          </a:r>
        </a:p>
        <a:p>
          <a:pPr marL="0" lvl="0" indent="0" algn="ctr" defTabSz="844550">
            <a:lnSpc>
              <a:spcPct val="90000"/>
            </a:lnSpc>
            <a:spcBef>
              <a:spcPct val="0"/>
            </a:spcBef>
            <a:spcAft>
              <a:spcPct val="35000"/>
            </a:spcAft>
            <a:buNone/>
          </a:pPr>
          <a:r>
            <a:rPr lang="en-AU" sz="1100" b="0" kern="1200">
              <a:latin typeface="Arial" pitchFamily="34" charset="0"/>
              <a:cs typeface="Arial" pitchFamily="34" charset="0"/>
            </a:rPr>
            <a:t>External Agencies</a:t>
          </a:r>
        </a:p>
      </dsp:txBody>
      <dsp:txXfrm>
        <a:off x="2367962" y="0"/>
        <a:ext cx="2331625" cy="2421286"/>
      </dsp:txXfrm>
    </dsp:sp>
    <dsp:sp modelId="{8C860A18-C874-42C8-838B-EAFB13B7D443}">
      <dsp:nvSpPr>
        <dsp:cNvPr id="0" name=""/>
        <dsp:cNvSpPr/>
      </dsp:nvSpPr>
      <dsp:spPr>
        <a:xfrm>
          <a:off x="1587846" y="2419328"/>
          <a:ext cx="3943756" cy="1674124"/>
        </a:xfrm>
        <a:prstGeom prst="trapezoid">
          <a:avLst>
            <a:gd name="adj" fmla="val 48148"/>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en-AU" sz="2500" b="1" kern="1200">
              <a:latin typeface="Arial" pitchFamily="34" charset="0"/>
              <a:cs typeface="Arial" pitchFamily="34" charset="0"/>
            </a:rPr>
            <a:t>TIER 2</a:t>
          </a:r>
        </a:p>
        <a:p>
          <a:pPr marL="0" lvl="0" indent="0" algn="ctr" defTabSz="1111250">
            <a:lnSpc>
              <a:spcPct val="90000"/>
            </a:lnSpc>
            <a:spcBef>
              <a:spcPct val="0"/>
            </a:spcBef>
            <a:spcAft>
              <a:spcPct val="35000"/>
            </a:spcAft>
            <a:buNone/>
          </a:pPr>
          <a:r>
            <a:rPr lang="en-AU" sz="1100" b="0" kern="1200">
              <a:latin typeface="Arial" pitchFamily="34" charset="0"/>
              <a:cs typeface="Arial" pitchFamily="34" charset="0"/>
            </a:rPr>
            <a:t>Class Teacher/Specialist Teachers</a:t>
          </a:r>
        </a:p>
        <a:p>
          <a:pPr marL="0" lvl="0" indent="0" algn="ctr" defTabSz="1111250">
            <a:lnSpc>
              <a:spcPct val="90000"/>
            </a:lnSpc>
            <a:spcBef>
              <a:spcPct val="0"/>
            </a:spcBef>
            <a:spcAft>
              <a:spcPct val="35000"/>
            </a:spcAft>
            <a:buNone/>
          </a:pPr>
          <a:r>
            <a:rPr lang="en-AU" sz="1100" b="0" kern="1200">
              <a:latin typeface="Arial" pitchFamily="34" charset="0"/>
              <a:cs typeface="Arial" pitchFamily="34" charset="0"/>
            </a:rPr>
            <a:t>Administration</a:t>
          </a:r>
        </a:p>
        <a:p>
          <a:pPr marL="0" lvl="0" indent="0" algn="ctr" defTabSz="1111250">
            <a:lnSpc>
              <a:spcPct val="90000"/>
            </a:lnSpc>
            <a:spcBef>
              <a:spcPct val="0"/>
            </a:spcBef>
            <a:spcAft>
              <a:spcPct val="35000"/>
            </a:spcAft>
            <a:buNone/>
          </a:pPr>
          <a:r>
            <a:rPr lang="en-AU" sz="1100" b="0" kern="1200">
              <a:latin typeface="Arial" pitchFamily="34" charset="0"/>
              <a:cs typeface="Arial" pitchFamily="34" charset="0"/>
            </a:rPr>
            <a:t>Parents</a:t>
          </a:r>
        </a:p>
        <a:p>
          <a:pPr marL="0" lvl="0" indent="0" algn="ctr" defTabSz="1111250">
            <a:lnSpc>
              <a:spcPct val="90000"/>
            </a:lnSpc>
            <a:spcBef>
              <a:spcPct val="0"/>
            </a:spcBef>
            <a:spcAft>
              <a:spcPct val="35000"/>
            </a:spcAft>
            <a:buNone/>
          </a:pPr>
          <a:r>
            <a:rPr lang="en-AU" sz="1100" b="0" kern="1200">
              <a:latin typeface="Arial" pitchFamily="34" charset="0"/>
              <a:cs typeface="Arial" pitchFamily="34" charset="0"/>
            </a:rPr>
            <a:t>Tier 2 staff team lead consultation</a:t>
          </a:r>
        </a:p>
        <a:p>
          <a:pPr marL="0" lvl="0" indent="0" algn="ctr" defTabSz="1111250">
            <a:lnSpc>
              <a:spcPct val="90000"/>
            </a:lnSpc>
            <a:spcBef>
              <a:spcPct val="0"/>
            </a:spcBef>
            <a:spcAft>
              <a:spcPct val="35000"/>
            </a:spcAft>
            <a:buNone/>
          </a:pPr>
          <a:r>
            <a:rPr lang="en-AU" sz="1100" kern="1200">
              <a:latin typeface="Arial" pitchFamily="34" charset="0"/>
              <a:cs typeface="Arial" pitchFamily="34" charset="0"/>
            </a:rPr>
            <a:t>School Psychologist (as necessary)</a:t>
          </a:r>
        </a:p>
        <a:p>
          <a:pPr marL="0" lvl="0" indent="0" algn="ctr" defTabSz="1111250">
            <a:lnSpc>
              <a:spcPct val="90000"/>
            </a:lnSpc>
            <a:spcBef>
              <a:spcPct val="0"/>
            </a:spcBef>
            <a:spcAft>
              <a:spcPct val="35000"/>
            </a:spcAft>
            <a:buNone/>
          </a:pPr>
          <a:endParaRPr lang="en-AU" sz="1000" kern="1200">
            <a:latin typeface="Arial" pitchFamily="34" charset="0"/>
            <a:cs typeface="Arial" pitchFamily="34" charset="0"/>
          </a:endParaRPr>
        </a:p>
      </dsp:txBody>
      <dsp:txXfrm>
        <a:off x="2278004" y="2419328"/>
        <a:ext cx="2563441" cy="1674124"/>
      </dsp:txXfrm>
    </dsp:sp>
    <dsp:sp modelId="{271C9816-443D-4A67-A97E-409748D3359C}">
      <dsp:nvSpPr>
        <dsp:cNvPr id="0" name=""/>
        <dsp:cNvSpPr/>
      </dsp:nvSpPr>
      <dsp:spPr>
        <a:xfrm>
          <a:off x="0" y="4095411"/>
          <a:ext cx="7067549" cy="3243918"/>
        </a:xfrm>
        <a:prstGeom prst="trapezoid">
          <a:avLst>
            <a:gd name="adj" fmla="val 48148"/>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AU" sz="3200" b="1" kern="1200">
              <a:latin typeface="Arial" pitchFamily="34" charset="0"/>
              <a:cs typeface="Arial" pitchFamily="34" charset="0"/>
            </a:rPr>
            <a:t>TIER 1</a:t>
          </a:r>
        </a:p>
        <a:p>
          <a:pPr marL="0" lvl="0" indent="0" algn="ctr" defTabSz="1422400">
            <a:lnSpc>
              <a:spcPct val="90000"/>
            </a:lnSpc>
            <a:spcBef>
              <a:spcPct val="0"/>
            </a:spcBef>
            <a:spcAft>
              <a:spcPct val="35000"/>
            </a:spcAft>
            <a:buNone/>
          </a:pPr>
          <a:r>
            <a:rPr lang="en-AU" sz="1100" b="0" kern="1200">
              <a:latin typeface="Arial" pitchFamily="34" charset="0"/>
              <a:cs typeface="Arial" pitchFamily="34" charset="0"/>
            </a:rPr>
            <a:t>All staff</a:t>
          </a:r>
        </a:p>
        <a:p>
          <a:pPr marL="0" lvl="0" indent="0" algn="ctr" defTabSz="1422400">
            <a:lnSpc>
              <a:spcPct val="90000"/>
            </a:lnSpc>
            <a:spcBef>
              <a:spcPct val="0"/>
            </a:spcBef>
            <a:spcAft>
              <a:spcPct val="35000"/>
            </a:spcAft>
            <a:buNone/>
          </a:pPr>
          <a:r>
            <a:rPr lang="en-AU" sz="1100" b="0" kern="1200">
              <a:latin typeface="Arial" pitchFamily="34" charset="0"/>
              <a:cs typeface="Arial" pitchFamily="34" charset="0"/>
            </a:rPr>
            <a:t>Parents</a:t>
          </a:r>
        </a:p>
        <a:p>
          <a:pPr marL="0" lvl="0" indent="0" algn="ctr" defTabSz="1422400">
            <a:lnSpc>
              <a:spcPct val="90000"/>
            </a:lnSpc>
            <a:spcBef>
              <a:spcPct val="0"/>
            </a:spcBef>
            <a:spcAft>
              <a:spcPct val="35000"/>
            </a:spcAft>
            <a:buNone/>
          </a:pPr>
          <a:r>
            <a:rPr lang="en-AU" sz="1100" b="0" kern="1200">
              <a:latin typeface="Arial" pitchFamily="34" charset="0"/>
              <a:cs typeface="Arial" pitchFamily="34" charset="0"/>
            </a:rPr>
            <a:t>Tier 1 staff team lead consultation</a:t>
          </a:r>
        </a:p>
        <a:p>
          <a:pPr marL="0" lvl="0" indent="0" algn="ctr" defTabSz="1422400">
            <a:lnSpc>
              <a:spcPct val="90000"/>
            </a:lnSpc>
            <a:spcBef>
              <a:spcPct val="0"/>
            </a:spcBef>
            <a:spcAft>
              <a:spcPct val="35000"/>
            </a:spcAft>
            <a:buNone/>
          </a:pPr>
          <a:r>
            <a:rPr lang="en-AU" sz="1100" b="0" kern="1200">
              <a:latin typeface="Arial" pitchFamily="34" charset="0"/>
              <a:cs typeface="Arial" pitchFamily="34" charset="0"/>
            </a:rPr>
            <a:t>School Psychologist/Administration (as needed)</a:t>
          </a:r>
        </a:p>
      </dsp:txBody>
      <dsp:txXfrm>
        <a:off x="1236821" y="4095411"/>
        <a:ext cx="4593907" cy="32439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0294CC-E6D0-418E-BDDC-25D562532295}">
      <dsp:nvSpPr>
        <dsp:cNvPr id="0" name=""/>
        <dsp:cNvSpPr/>
      </dsp:nvSpPr>
      <dsp:spPr>
        <a:xfrm>
          <a:off x="663223" y="1850"/>
          <a:ext cx="1814007" cy="57910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CLASSROOM</a:t>
          </a:r>
        </a:p>
      </dsp:txBody>
      <dsp:txXfrm>
        <a:off x="680184" y="18811"/>
        <a:ext cx="1780085" cy="545181"/>
      </dsp:txXfrm>
    </dsp:sp>
    <dsp:sp modelId="{0EDE73E9-2D6A-4B0F-900C-A320590D1227}">
      <dsp:nvSpPr>
        <dsp:cNvPr id="0" name=""/>
        <dsp:cNvSpPr/>
      </dsp:nvSpPr>
      <dsp:spPr>
        <a:xfrm>
          <a:off x="844624" y="580953"/>
          <a:ext cx="214483" cy="743632"/>
        </a:xfrm>
        <a:custGeom>
          <a:avLst/>
          <a:gdLst/>
          <a:ahLst/>
          <a:cxnLst/>
          <a:rect l="0" t="0" r="0" b="0"/>
          <a:pathLst>
            <a:path>
              <a:moveTo>
                <a:pt x="0" y="0"/>
              </a:moveTo>
              <a:lnTo>
                <a:pt x="0" y="743632"/>
              </a:lnTo>
              <a:lnTo>
                <a:pt x="214483" y="743632"/>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63D77D-43ED-42C3-A254-3ADCA0CE9A99}">
      <dsp:nvSpPr>
        <dsp:cNvPr id="0" name=""/>
        <dsp:cNvSpPr/>
      </dsp:nvSpPr>
      <dsp:spPr>
        <a:xfrm>
          <a:off x="1059108" y="872290"/>
          <a:ext cx="1970408" cy="904589"/>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Instructions framed clearly and in the positive.</a:t>
          </a:r>
        </a:p>
        <a:p>
          <a:pPr marL="0" lvl="0" indent="0" algn="ctr" defTabSz="533400">
            <a:lnSpc>
              <a:spcPct val="90000"/>
            </a:lnSpc>
            <a:spcBef>
              <a:spcPct val="0"/>
            </a:spcBef>
            <a:spcAft>
              <a:spcPct val="35000"/>
            </a:spcAft>
            <a:buNone/>
          </a:pPr>
          <a:r>
            <a:rPr lang="en-AU" sz="1200" kern="1200"/>
            <a:t>Use positives to reinforce desired behaviour.</a:t>
          </a:r>
        </a:p>
      </dsp:txBody>
      <dsp:txXfrm>
        <a:off x="1085603" y="898785"/>
        <a:ext cx="1917418" cy="851599"/>
      </dsp:txXfrm>
    </dsp:sp>
    <dsp:sp modelId="{A2FF4AA4-6F11-4C84-B4D6-ECC2EDB0EEDE}">
      <dsp:nvSpPr>
        <dsp:cNvPr id="0" name=""/>
        <dsp:cNvSpPr/>
      </dsp:nvSpPr>
      <dsp:spPr>
        <a:xfrm>
          <a:off x="844624" y="580953"/>
          <a:ext cx="181400" cy="2010106"/>
        </a:xfrm>
        <a:custGeom>
          <a:avLst/>
          <a:gdLst/>
          <a:ahLst/>
          <a:cxnLst/>
          <a:rect l="0" t="0" r="0" b="0"/>
          <a:pathLst>
            <a:path>
              <a:moveTo>
                <a:pt x="0" y="0"/>
              </a:moveTo>
              <a:lnTo>
                <a:pt x="0" y="2010106"/>
              </a:lnTo>
              <a:lnTo>
                <a:pt x="181400" y="2010106"/>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F39DBBC-D0C0-4A08-BE08-EC14481D096F}">
      <dsp:nvSpPr>
        <dsp:cNvPr id="0" name=""/>
        <dsp:cNvSpPr/>
      </dsp:nvSpPr>
      <dsp:spPr>
        <a:xfrm>
          <a:off x="1026025" y="2101296"/>
          <a:ext cx="1970408" cy="97952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1655646"/>
              <a:satOff val="6635"/>
              <a:lumOff val="1438"/>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Use positives to reinforce desired behaviour.</a:t>
          </a:r>
        </a:p>
        <a:p>
          <a:pPr marL="0" lvl="0" indent="0" algn="ctr" defTabSz="533400">
            <a:lnSpc>
              <a:spcPct val="90000"/>
            </a:lnSpc>
            <a:spcBef>
              <a:spcPct val="0"/>
            </a:spcBef>
            <a:spcAft>
              <a:spcPct val="35000"/>
            </a:spcAft>
            <a:buNone/>
          </a:pPr>
          <a:r>
            <a:rPr lang="en-AU" sz="1200" kern="1200"/>
            <a:t>Follow IBSP if in place.</a:t>
          </a:r>
        </a:p>
        <a:p>
          <a:pPr marL="0" lvl="0" indent="0" algn="ctr" defTabSz="533400">
            <a:lnSpc>
              <a:spcPct val="90000"/>
            </a:lnSpc>
            <a:spcBef>
              <a:spcPct val="0"/>
            </a:spcBef>
            <a:spcAft>
              <a:spcPct val="35000"/>
            </a:spcAft>
            <a:buNone/>
          </a:pPr>
          <a:r>
            <a:rPr lang="en-AU" sz="1200" kern="1200"/>
            <a:t>Time-out in classroom</a:t>
          </a:r>
        </a:p>
      </dsp:txBody>
      <dsp:txXfrm>
        <a:off x="1054714" y="2129985"/>
        <a:ext cx="1913030" cy="922148"/>
      </dsp:txXfrm>
    </dsp:sp>
    <dsp:sp modelId="{FF94769C-C141-4DA3-9CCF-320BC3DDFBA4}">
      <dsp:nvSpPr>
        <dsp:cNvPr id="0" name=""/>
        <dsp:cNvSpPr/>
      </dsp:nvSpPr>
      <dsp:spPr>
        <a:xfrm>
          <a:off x="844624" y="580953"/>
          <a:ext cx="181400" cy="3284443"/>
        </a:xfrm>
        <a:custGeom>
          <a:avLst/>
          <a:gdLst/>
          <a:ahLst/>
          <a:cxnLst/>
          <a:rect l="0" t="0" r="0" b="0"/>
          <a:pathLst>
            <a:path>
              <a:moveTo>
                <a:pt x="0" y="0"/>
              </a:moveTo>
              <a:lnTo>
                <a:pt x="0" y="3284443"/>
              </a:lnTo>
              <a:lnTo>
                <a:pt x="181400" y="328444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2CD215-5675-4FDF-ADB8-D5AE0431EDFB}">
      <dsp:nvSpPr>
        <dsp:cNvPr id="0" name=""/>
        <dsp:cNvSpPr/>
      </dsp:nvSpPr>
      <dsp:spPr>
        <a:xfrm>
          <a:off x="1026025" y="3388699"/>
          <a:ext cx="1970408" cy="953394"/>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Further disruption- Buddy Room for 10-20mins</a:t>
          </a:r>
        </a:p>
        <a:p>
          <a:pPr marL="0" lvl="0" indent="0" algn="ctr" defTabSz="533400">
            <a:lnSpc>
              <a:spcPct val="90000"/>
            </a:lnSpc>
            <a:spcBef>
              <a:spcPct val="0"/>
            </a:spcBef>
            <a:spcAft>
              <a:spcPct val="35000"/>
            </a:spcAft>
            <a:buNone/>
          </a:pPr>
          <a:r>
            <a:rPr lang="en-AU" sz="1200" kern="1200"/>
            <a:t>Follow IBSP.</a:t>
          </a:r>
        </a:p>
      </dsp:txBody>
      <dsp:txXfrm>
        <a:off x="1053949" y="3416623"/>
        <a:ext cx="1914560" cy="897546"/>
      </dsp:txXfrm>
    </dsp:sp>
    <dsp:sp modelId="{D659808C-C3BD-4F01-AFB8-F7E57C1DA0EF}">
      <dsp:nvSpPr>
        <dsp:cNvPr id="0" name=""/>
        <dsp:cNvSpPr/>
      </dsp:nvSpPr>
      <dsp:spPr>
        <a:xfrm>
          <a:off x="844624" y="580953"/>
          <a:ext cx="181400" cy="4614893"/>
        </a:xfrm>
        <a:custGeom>
          <a:avLst/>
          <a:gdLst/>
          <a:ahLst/>
          <a:cxnLst/>
          <a:rect l="0" t="0" r="0" b="0"/>
          <a:pathLst>
            <a:path>
              <a:moveTo>
                <a:pt x="0" y="0"/>
              </a:moveTo>
              <a:lnTo>
                <a:pt x="0" y="4614893"/>
              </a:lnTo>
              <a:lnTo>
                <a:pt x="181400" y="4614893"/>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2317AF-2F4B-4E76-9057-8CEE257B2525}">
      <dsp:nvSpPr>
        <dsp:cNvPr id="0" name=""/>
        <dsp:cNvSpPr/>
      </dsp:nvSpPr>
      <dsp:spPr>
        <a:xfrm>
          <a:off x="1026025" y="4649970"/>
          <a:ext cx="4956661" cy="1091754"/>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b="1" kern="1200"/>
            <a:t>ADMIN</a:t>
          </a:r>
          <a:endParaRPr lang="en-AU" sz="1200" kern="1200"/>
        </a:p>
        <a:p>
          <a:pPr marL="0" lvl="0" indent="0" algn="ctr" defTabSz="533400">
            <a:lnSpc>
              <a:spcPct val="90000"/>
            </a:lnSpc>
            <a:spcBef>
              <a:spcPct val="0"/>
            </a:spcBef>
            <a:spcAft>
              <a:spcPct val="35000"/>
            </a:spcAft>
            <a:buNone/>
          </a:pPr>
          <a:r>
            <a:rPr lang="en-AU" sz="1200" kern="1200"/>
            <a:t>Students  will  be  referred  to  the Principal / Deputy for  serious  misconduct  or  non-compliance.  Strategies  at  this  stage  can  include  loss  of  privileges, withdrawal, detention, suspension.  Individual  Behaviour Support Plans are implemented per SEN Process Chart. Record behaviour incidents as per DoE Policies.</a:t>
          </a:r>
        </a:p>
      </dsp:txBody>
      <dsp:txXfrm>
        <a:off x="1058001" y="4681946"/>
        <a:ext cx="4892709" cy="1027802"/>
      </dsp:txXfrm>
    </dsp:sp>
    <dsp:sp modelId="{C12C18B3-CEB5-43F0-8984-B68F35103CEA}">
      <dsp:nvSpPr>
        <dsp:cNvPr id="0" name=""/>
        <dsp:cNvSpPr/>
      </dsp:nvSpPr>
      <dsp:spPr>
        <a:xfrm>
          <a:off x="3312009" y="1850"/>
          <a:ext cx="1500884" cy="592144"/>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PLAYGROUND</a:t>
          </a:r>
        </a:p>
      </dsp:txBody>
      <dsp:txXfrm>
        <a:off x="3329352" y="19193"/>
        <a:ext cx="1466198" cy="557458"/>
      </dsp:txXfrm>
    </dsp:sp>
    <dsp:sp modelId="{E0972C36-7D9C-4158-96BF-CA530A2238D6}">
      <dsp:nvSpPr>
        <dsp:cNvPr id="0" name=""/>
        <dsp:cNvSpPr/>
      </dsp:nvSpPr>
      <dsp:spPr>
        <a:xfrm>
          <a:off x="3462097" y="593995"/>
          <a:ext cx="150088" cy="745319"/>
        </a:xfrm>
        <a:custGeom>
          <a:avLst/>
          <a:gdLst/>
          <a:ahLst/>
          <a:cxnLst/>
          <a:rect l="0" t="0" r="0" b="0"/>
          <a:pathLst>
            <a:path>
              <a:moveTo>
                <a:pt x="0" y="0"/>
              </a:moveTo>
              <a:lnTo>
                <a:pt x="0" y="745319"/>
              </a:lnTo>
              <a:lnTo>
                <a:pt x="150088" y="74531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7359BA0-786F-4EF3-956E-4B45318D813A}">
      <dsp:nvSpPr>
        <dsp:cNvPr id="0" name=""/>
        <dsp:cNvSpPr/>
      </dsp:nvSpPr>
      <dsp:spPr>
        <a:xfrm>
          <a:off x="3612186" y="901871"/>
          <a:ext cx="1970408" cy="87488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Reminder of school expectations</a:t>
          </a:r>
        </a:p>
      </dsp:txBody>
      <dsp:txXfrm>
        <a:off x="3637811" y="927496"/>
        <a:ext cx="1919158" cy="823635"/>
      </dsp:txXfrm>
    </dsp:sp>
    <dsp:sp modelId="{664C5D49-EA5A-43CF-87FC-0FF786A78D4F}">
      <dsp:nvSpPr>
        <dsp:cNvPr id="0" name=""/>
        <dsp:cNvSpPr/>
      </dsp:nvSpPr>
      <dsp:spPr>
        <a:xfrm>
          <a:off x="3462097" y="593995"/>
          <a:ext cx="150088" cy="1971535"/>
        </a:xfrm>
        <a:custGeom>
          <a:avLst/>
          <a:gdLst/>
          <a:ahLst/>
          <a:cxnLst/>
          <a:rect l="0" t="0" r="0" b="0"/>
          <a:pathLst>
            <a:path>
              <a:moveTo>
                <a:pt x="0" y="0"/>
              </a:moveTo>
              <a:lnTo>
                <a:pt x="0" y="1971535"/>
              </a:lnTo>
              <a:lnTo>
                <a:pt x="150088" y="1971535"/>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ABF1EB-DD2E-4B7B-8DCA-8592FCC8A779}">
      <dsp:nvSpPr>
        <dsp:cNvPr id="0" name=""/>
        <dsp:cNvSpPr/>
      </dsp:nvSpPr>
      <dsp:spPr>
        <a:xfrm>
          <a:off x="3612186" y="2084633"/>
          <a:ext cx="1970408" cy="961793"/>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8278230"/>
              <a:satOff val="33176"/>
              <a:lumOff val="719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AU" sz="1200" kern="1200"/>
            <a:t>Walk with duty teacher, discussion of behaviour suggest positive strategies etc   3 – 5 minutes</a:t>
          </a:r>
        </a:p>
        <a:p>
          <a:pPr marL="0" lvl="0" indent="0" algn="ctr" defTabSz="533400">
            <a:lnSpc>
              <a:spcPct val="90000"/>
            </a:lnSpc>
            <a:spcBef>
              <a:spcPct val="0"/>
            </a:spcBef>
            <a:spcAft>
              <a:spcPct val="35000"/>
            </a:spcAft>
            <a:buNone/>
          </a:pPr>
          <a:r>
            <a:rPr lang="en-AU" sz="1200" kern="1200"/>
            <a:t>Blue slip to classroom teacher</a:t>
          </a:r>
        </a:p>
      </dsp:txBody>
      <dsp:txXfrm>
        <a:off x="3640356" y="2112803"/>
        <a:ext cx="1914068" cy="905453"/>
      </dsp:txXfrm>
    </dsp:sp>
    <dsp:sp modelId="{8936764E-B9E0-47A2-B170-66EAA3A91E05}">
      <dsp:nvSpPr>
        <dsp:cNvPr id="0" name=""/>
        <dsp:cNvSpPr/>
      </dsp:nvSpPr>
      <dsp:spPr>
        <a:xfrm>
          <a:off x="3462097" y="593995"/>
          <a:ext cx="157359" cy="3270656"/>
        </a:xfrm>
        <a:custGeom>
          <a:avLst/>
          <a:gdLst/>
          <a:ahLst/>
          <a:cxnLst/>
          <a:rect l="0" t="0" r="0" b="0"/>
          <a:pathLst>
            <a:path>
              <a:moveTo>
                <a:pt x="0" y="0"/>
              </a:moveTo>
              <a:lnTo>
                <a:pt x="0" y="3270656"/>
              </a:lnTo>
              <a:lnTo>
                <a:pt x="157359" y="3270656"/>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C956D49-348F-4CFC-BE2C-01526E04CAFC}">
      <dsp:nvSpPr>
        <dsp:cNvPr id="0" name=""/>
        <dsp:cNvSpPr/>
      </dsp:nvSpPr>
      <dsp:spPr>
        <a:xfrm>
          <a:off x="3619457" y="3354833"/>
          <a:ext cx="1970408" cy="1019637"/>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r>
            <a:rPr lang="en-AU" sz="1200" kern="1200"/>
            <a:t>Teacher to refer student to Admin (immediately for serious breaches or after 3 blue slips)</a:t>
          </a:r>
        </a:p>
      </dsp:txBody>
      <dsp:txXfrm>
        <a:off x="3649321" y="3384697"/>
        <a:ext cx="1910680" cy="95990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PublishDate>
  <Abstract/>
  <CompanyAddress>A dynamic, inclusive learning community striving for excellence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70AC0-D7DA-44EC-AF13-071363E0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8517</Words>
  <Characters>48547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Behaviour Support Policy and Procedures</vt:lpstr>
    </vt:vector>
  </TitlesOfParts>
  <Company>Ashburton Drive Primary School</Company>
  <LinksUpToDate>false</LinksUpToDate>
  <CharactersWithSpaces>56951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Support Policy and Procedures</dc:title>
  <dc:creator>JONES Beverley</dc:creator>
  <cp:lastModifiedBy>HILL Caitlin [Ashburton Drive Primary School]</cp:lastModifiedBy>
  <cp:revision>3</cp:revision>
  <cp:lastPrinted>2023-07-06T07:12:00Z</cp:lastPrinted>
  <dcterms:created xsi:type="dcterms:W3CDTF">2025-02-20T00:07:00Z</dcterms:created>
  <dcterms:modified xsi:type="dcterms:W3CDTF">2026-06-15T05:04:00Z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27de9179,3a8ca44a,755dabdd</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2026-06-15T05:04:18Z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7dd5a756-14b3-4855-8fe6-10c768bcbec5</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